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1BE6">
      <w:pPr>
        <w:spacing w:line="600" w:lineRule="exact"/>
        <w:outlineLvl w:val="0"/>
        <w:rPr>
          <w:rFonts w:ascii="方正小标宋简体" w:hAnsi="宋体" w:eastAsia="方正小标宋简体"/>
          <w:color w:val="000000"/>
          <w:sz w:val="72"/>
          <w:szCs w:val="72"/>
        </w:rPr>
      </w:pPr>
      <w:bookmarkStart w:id="0" w:name="_Toc15306267"/>
    </w:p>
    <w:p w14:paraId="3EF54A34">
      <w:pPr>
        <w:spacing w:line="600" w:lineRule="exact"/>
        <w:jc w:val="center"/>
        <w:outlineLvl w:val="0"/>
        <w:rPr>
          <w:rFonts w:ascii="方正小标宋简体" w:hAnsi="宋体" w:eastAsia="方正小标宋简体"/>
          <w:color w:val="000000"/>
          <w:sz w:val="72"/>
          <w:szCs w:val="72"/>
        </w:rPr>
      </w:pPr>
    </w:p>
    <w:p w14:paraId="632C8C46">
      <w:pPr>
        <w:spacing w:line="600" w:lineRule="exact"/>
        <w:jc w:val="center"/>
        <w:outlineLvl w:val="0"/>
        <w:rPr>
          <w:rFonts w:ascii="方正小标宋简体" w:hAnsi="宋体" w:eastAsia="方正小标宋简体"/>
          <w:color w:val="000000"/>
          <w:sz w:val="72"/>
          <w:szCs w:val="72"/>
        </w:rPr>
      </w:pPr>
    </w:p>
    <w:p w14:paraId="3F0E3C09">
      <w:pPr>
        <w:jc w:val="center"/>
        <w:rPr>
          <w:rFonts w:ascii="黑体" w:hAnsi="黑体" w:eastAsia="黑体"/>
          <w:sz w:val="72"/>
          <w:szCs w:val="72"/>
        </w:rPr>
      </w:pPr>
      <w:bookmarkStart w:id="1" w:name="_Toc15377193"/>
      <w:bookmarkStart w:id="2" w:name="_Toc15377425"/>
      <w:bookmarkStart w:id="3" w:name="_Toc15396597"/>
      <w:bookmarkStart w:id="4" w:name="_Toc15396475"/>
      <w:bookmarkStart w:id="5" w:name="_Toc15378441"/>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2022009C">
      <w:pPr>
        <w:jc w:val="center"/>
        <w:rPr>
          <w:rFonts w:ascii="方正小标宋简体" w:eastAsia="方正小标宋简体"/>
          <w:sz w:val="72"/>
          <w:szCs w:val="72"/>
        </w:rPr>
      </w:pPr>
      <w:bookmarkStart w:id="6" w:name="_Toc15377194"/>
      <w:bookmarkStart w:id="7" w:name="_Toc15396598"/>
      <w:bookmarkStart w:id="8" w:name="_Toc15377426"/>
      <w:bookmarkStart w:id="9" w:name="_Toc15378442"/>
      <w:bookmarkStart w:id="10" w:name="_Toc15396476"/>
      <w:r>
        <w:rPr>
          <w:rFonts w:hint="eastAsia" w:ascii="方正小标宋简体" w:eastAsia="方正小标宋简体"/>
          <w:sz w:val="72"/>
          <w:szCs w:val="72"/>
        </w:rPr>
        <w:t>四川省阿坝州松潘县</w:t>
      </w:r>
      <w:bookmarkEnd w:id="0"/>
      <w:bookmarkStart w:id="11" w:name="_Toc15306268"/>
      <w:r>
        <w:rPr>
          <w:rFonts w:hint="eastAsia" w:ascii="方正小标宋简体" w:eastAsia="方正小标宋简体"/>
          <w:sz w:val="72"/>
          <w:szCs w:val="72"/>
        </w:rPr>
        <w:t>公用事业服务中心部门决算</w:t>
      </w:r>
      <w:bookmarkEnd w:id="6"/>
      <w:bookmarkEnd w:id="7"/>
      <w:bookmarkEnd w:id="8"/>
      <w:bookmarkEnd w:id="9"/>
      <w:bookmarkEnd w:id="10"/>
      <w:bookmarkEnd w:id="11"/>
    </w:p>
    <w:p w14:paraId="537E2442">
      <w:pPr>
        <w:widowControl/>
        <w:jc w:val="center"/>
        <w:rPr>
          <w:rFonts w:ascii="方正小标宋简体" w:hAnsi="宋体" w:eastAsia="方正小标宋简体"/>
          <w:color w:val="000000"/>
          <w:sz w:val="36"/>
          <w:szCs w:val="36"/>
        </w:rPr>
      </w:pPr>
    </w:p>
    <w:p w14:paraId="2941CBAC">
      <w:pPr>
        <w:rPr>
          <w:rFonts w:ascii="方正小标宋简体" w:hAnsi="宋体" w:eastAsia="方正小标宋简体"/>
          <w:sz w:val="36"/>
          <w:szCs w:val="36"/>
        </w:rPr>
      </w:pPr>
    </w:p>
    <w:p w14:paraId="5C2F5B33">
      <w:pPr>
        <w:rPr>
          <w:rFonts w:ascii="方正小标宋简体" w:hAnsi="宋体" w:eastAsia="方正小标宋简体"/>
          <w:sz w:val="36"/>
          <w:szCs w:val="36"/>
        </w:rPr>
      </w:pPr>
    </w:p>
    <w:p w14:paraId="1FCAABF0">
      <w:pPr>
        <w:rPr>
          <w:rFonts w:ascii="方正小标宋简体" w:hAnsi="宋体" w:eastAsia="方正小标宋简体"/>
          <w:sz w:val="36"/>
          <w:szCs w:val="36"/>
        </w:rPr>
      </w:pPr>
    </w:p>
    <w:p w14:paraId="3D32EC0E">
      <w:pPr>
        <w:rPr>
          <w:rFonts w:ascii="方正小标宋简体" w:hAnsi="宋体" w:eastAsia="方正小标宋简体"/>
          <w:sz w:val="36"/>
          <w:szCs w:val="36"/>
        </w:rPr>
      </w:pPr>
    </w:p>
    <w:p w14:paraId="6596B511">
      <w:pPr>
        <w:rPr>
          <w:rFonts w:ascii="方正小标宋简体" w:hAnsi="宋体" w:eastAsia="方正小标宋简体"/>
          <w:sz w:val="36"/>
          <w:szCs w:val="36"/>
        </w:rPr>
      </w:pPr>
    </w:p>
    <w:p w14:paraId="61AD412A">
      <w:pPr>
        <w:rPr>
          <w:rFonts w:ascii="方正小标宋简体" w:hAnsi="宋体" w:eastAsia="方正小标宋简体"/>
          <w:sz w:val="36"/>
          <w:szCs w:val="36"/>
        </w:rPr>
      </w:pPr>
    </w:p>
    <w:p w14:paraId="4EA9C8FD">
      <w:pPr>
        <w:rPr>
          <w:rFonts w:ascii="方正小标宋简体" w:hAnsi="宋体" w:eastAsia="方正小标宋简体"/>
          <w:sz w:val="36"/>
          <w:szCs w:val="36"/>
        </w:rPr>
      </w:pPr>
    </w:p>
    <w:p w14:paraId="62907EDB">
      <w:pPr>
        <w:rPr>
          <w:rFonts w:ascii="方正小标宋简体" w:hAnsi="宋体" w:eastAsia="方正小标宋简体"/>
          <w:sz w:val="36"/>
          <w:szCs w:val="36"/>
        </w:rPr>
      </w:pPr>
    </w:p>
    <w:p w14:paraId="5C5F7571">
      <w:pPr>
        <w:rPr>
          <w:rFonts w:ascii="方正小标宋简体" w:hAnsi="宋体" w:eastAsia="方正小标宋简体"/>
          <w:sz w:val="36"/>
          <w:szCs w:val="36"/>
        </w:rPr>
      </w:pPr>
    </w:p>
    <w:p w14:paraId="552960BE">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保密审查情况：已审查，内容审定</w:t>
      </w:r>
    </w:p>
    <w:p w14:paraId="2F713A0F">
      <w:pPr>
        <w:autoSpaceDE w:val="0"/>
        <w:autoSpaceDN w:val="0"/>
        <w:adjustRightInd w:val="0"/>
        <w:ind w:left="420" w:leftChars="200"/>
        <w:jc w:val="left"/>
        <w:rPr>
          <w:rFonts w:ascii="宋体" w:hAnsi="宋体"/>
          <w:sz w:val="32"/>
          <w:szCs w:val="32"/>
        </w:rPr>
      </w:pPr>
      <w:r>
        <w:rPr>
          <w:rFonts w:hint="eastAsia" w:ascii="宋体" w:hAnsi="宋体" w:cs="仿宋_GB2312"/>
          <w:sz w:val="32"/>
          <w:szCs w:val="32"/>
        </w:rPr>
        <w:t>部门主要负责人审签情况：已审签，同意对外公开</w:t>
      </w:r>
    </w:p>
    <w:p w14:paraId="25CD0D8B">
      <w:pPr>
        <w:widowControl/>
        <w:jc w:val="center"/>
        <w:rPr>
          <w:rFonts w:ascii="方正小标宋简体" w:hAnsi="宋体" w:eastAsia="方正小标宋简体"/>
          <w:color w:val="000000"/>
          <w:sz w:val="36"/>
          <w:szCs w:val="36"/>
        </w:rPr>
      </w:pPr>
    </w:p>
    <w:p w14:paraId="468D5AE6">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37E4F562">
      <w:pPr>
        <w:pStyle w:val="15"/>
        <w:jc w:val="center"/>
        <w:rPr>
          <w:rFonts w:hAnsiTheme="minorHAnsi"/>
          <w:b w:val="0"/>
          <w:bCs w:val="0"/>
          <w:sz w:val="24"/>
          <w:szCs w:val="24"/>
        </w:rPr>
      </w:pPr>
      <w:r>
        <w:rPr>
          <w:rFonts w:hint="eastAsia" w:hAnsiTheme="minorHAnsi"/>
          <w:b w:val="0"/>
          <w:bCs w:val="0"/>
          <w:sz w:val="24"/>
          <w:szCs w:val="24"/>
        </w:rPr>
        <w:t>公开时间：2021年9月24日</w:t>
      </w:r>
    </w:p>
    <w:p w14:paraId="65A6838C">
      <w:pPr>
        <w:pStyle w:val="15"/>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40116E9F">
      <w:pPr>
        <w:pStyle w:val="19"/>
        <w:tabs>
          <w:tab w:val="right" w:leader="dot" w:pos="8296"/>
        </w:tabs>
        <w:rPr>
          <w:rFonts w:hAnsiTheme="minorHAnsi" w:cstheme="minorBidi"/>
          <w:smallCaps w:val="0"/>
          <w:sz w:val="21"/>
          <w:szCs w:val="22"/>
        </w:rPr>
      </w:pPr>
      <w:r>
        <w:rPr>
          <w:rFonts w:ascii="黑体" w:hAnsi="黑体" w:eastAsia="黑体"/>
          <w:color w:val="000000"/>
        </w:rPr>
        <w:t>一、基</w:t>
      </w:r>
      <w:r>
        <w:rPr>
          <w:rFonts w:ascii="黑体" w:hAnsi="黑体" w:eastAsia="黑体"/>
        </w:rPr>
        <w:t>本职能及主要工作</w:t>
      </w:r>
      <w:r>
        <w:tab/>
      </w:r>
      <w:r>
        <w:rPr>
          <w:rFonts w:hint="eastAsia"/>
        </w:rPr>
        <w:t>4</w:t>
      </w:r>
    </w:p>
    <w:p w14:paraId="77CD9EA7">
      <w:pPr>
        <w:pStyle w:val="10"/>
        <w:tabs>
          <w:tab w:val="right" w:leader="dot" w:pos="8296"/>
        </w:tabs>
        <w:rPr>
          <w:rFonts w:hAnsiTheme="minorHAnsi" w:cstheme="minorBidi"/>
          <w:i w:val="0"/>
          <w:iCs w:val="0"/>
          <w:sz w:val="21"/>
          <w:szCs w:val="22"/>
        </w:rPr>
      </w:pPr>
      <w:r>
        <w:rPr>
          <w:rFonts w:ascii="仿宋" w:hAnsi="仿宋" w:eastAsia="仿宋"/>
          <w:bCs/>
          <w:color w:val="000000"/>
        </w:rPr>
        <w:t>（一）主要职能。</w:t>
      </w:r>
      <w:r>
        <w:tab/>
      </w:r>
      <w:r>
        <w:rPr>
          <w:rFonts w:hint="eastAsia"/>
        </w:rPr>
        <w:t>4</w:t>
      </w:r>
    </w:p>
    <w:p w14:paraId="264C6528">
      <w:pPr>
        <w:pStyle w:val="10"/>
        <w:tabs>
          <w:tab w:val="right" w:leader="dot" w:pos="8296"/>
        </w:tabs>
        <w:rPr>
          <w:rFonts w:hAnsiTheme="minorHAnsi" w:cstheme="minorBidi"/>
          <w:i w:val="0"/>
          <w:iCs w:val="0"/>
          <w:sz w:val="21"/>
          <w:szCs w:val="22"/>
        </w:rPr>
      </w:pPr>
      <w:r>
        <w:rPr>
          <w:rFonts w:ascii="仿宋" w:hAnsi="仿宋" w:eastAsia="仿宋"/>
          <w:bCs/>
          <w:color w:val="000000"/>
        </w:rPr>
        <w:t>（二）2020年重点工作完成情况。</w:t>
      </w:r>
      <w:r>
        <w:tab/>
      </w:r>
      <w:r>
        <w:rPr>
          <w:rFonts w:hint="eastAsia"/>
        </w:rPr>
        <w:t>4</w:t>
      </w:r>
    </w:p>
    <w:p w14:paraId="5BD16601">
      <w:pPr>
        <w:pStyle w:val="19"/>
        <w:tabs>
          <w:tab w:val="right" w:leader="dot" w:pos="8296"/>
        </w:tabs>
        <w:rPr>
          <w:rFonts w:eastAsia="宋体" w:hAnsiTheme="minorHAnsi"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rPr>
          <w:rFonts w:hint="eastAsia" w:eastAsia="宋体"/>
        </w:rPr>
        <w:t>9</w:t>
      </w:r>
    </w:p>
    <w:p w14:paraId="0B43103B">
      <w:pPr>
        <w:pStyle w:val="10"/>
        <w:tabs>
          <w:tab w:val="left" w:pos="840"/>
          <w:tab w:val="right" w:leader="dot" w:pos="8296"/>
        </w:tabs>
        <w:rPr>
          <w:rFonts w:eastAsia="宋体" w:hAnsiTheme="minorHAnsi"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hint="eastAsia" w:eastAsia="宋体" w:hAnsiTheme="minorHAnsi" w:cstheme="minorBidi"/>
          <w:i w:val="0"/>
          <w:iCs w:val="0"/>
          <w:sz w:val="21"/>
          <w:szCs w:val="22"/>
        </w:rPr>
        <w:t>办公室</w:t>
      </w:r>
      <w:r>
        <w:tab/>
      </w:r>
      <w:r>
        <w:rPr>
          <w:rFonts w:hint="eastAsia" w:eastAsia="宋体"/>
        </w:rPr>
        <w:t>9</w:t>
      </w:r>
    </w:p>
    <w:p w14:paraId="26D24F13">
      <w:pPr>
        <w:pStyle w:val="10"/>
        <w:tabs>
          <w:tab w:val="left" w:pos="840"/>
          <w:tab w:val="right" w:leader="dot" w:pos="8296"/>
        </w:tabs>
        <w:rPr>
          <w:rFonts w:eastAsia="宋体" w:hAnsiTheme="minorHAnsi"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hint="eastAsia" w:eastAsia="宋体" w:hAnsiTheme="minorHAnsi" w:cstheme="minorBidi"/>
          <w:i w:val="0"/>
          <w:iCs w:val="0"/>
          <w:sz w:val="21"/>
          <w:szCs w:val="22"/>
        </w:rPr>
        <w:t>财务室</w:t>
      </w:r>
      <w:r>
        <w:tab/>
      </w:r>
      <w:r>
        <w:rPr>
          <w:rFonts w:hint="eastAsia" w:eastAsia="宋体"/>
        </w:rPr>
        <w:t>9</w:t>
      </w:r>
    </w:p>
    <w:p w14:paraId="6D3042BF">
      <w:pPr>
        <w:pStyle w:val="10"/>
        <w:tabs>
          <w:tab w:val="left" w:pos="840"/>
          <w:tab w:val="right" w:leader="dot" w:pos="8296"/>
        </w:tabs>
        <w:rPr>
          <w:rFonts w:ascii="仿宋" w:hAnsi="仿宋" w:eastAsia="仿宋"/>
          <w:color w:val="000000"/>
        </w:rPr>
      </w:pPr>
      <w:r>
        <w:rPr>
          <w:rFonts w:hint="eastAsia" w:ascii="仿宋" w:hAnsi="仿宋" w:eastAsia="仿宋"/>
          <w:color w:val="000000"/>
        </w:rPr>
        <w:t>3.</w:t>
      </w:r>
      <w:r>
        <w:rPr>
          <w:rFonts w:hint="eastAsia" w:ascii="仿宋" w:hAnsi="仿宋" w:eastAsia="仿宋"/>
          <w:color w:val="000000"/>
        </w:rPr>
        <w:tab/>
      </w:r>
      <w:r>
        <w:rPr>
          <w:rFonts w:hint="eastAsia" w:ascii="仿宋" w:hAnsi="仿宋" w:eastAsia="仿宋"/>
          <w:color w:val="000000"/>
        </w:rPr>
        <w:t>市容环境管理股</w:t>
      </w:r>
      <w:r>
        <w:rPr>
          <w:rFonts w:hint="eastAsia" w:ascii="仿宋" w:hAnsi="仿宋" w:eastAsia="仿宋"/>
          <w:color w:val="000000"/>
        </w:rPr>
        <w:tab/>
      </w:r>
      <w:r>
        <w:rPr>
          <w:rFonts w:hint="eastAsia" w:ascii="仿宋" w:hAnsi="仿宋" w:eastAsia="仿宋"/>
          <w:color w:val="000000"/>
        </w:rPr>
        <w:t>9</w:t>
      </w:r>
    </w:p>
    <w:p w14:paraId="6F7D9817">
      <w:pPr>
        <w:pStyle w:val="10"/>
        <w:tabs>
          <w:tab w:val="right" w:leader="dot" w:pos="8296"/>
        </w:tabs>
        <w:rPr>
          <w:rFonts w:eastAsia="仿宋" w:hAnsiTheme="minorHAnsi" w:cstheme="minorBidi"/>
          <w:i w:val="0"/>
          <w:iCs w:val="0"/>
          <w:sz w:val="21"/>
          <w:szCs w:val="22"/>
        </w:rPr>
      </w:pPr>
      <w:r>
        <w:rPr>
          <w:rFonts w:hint="eastAsia" w:eastAsia="宋体"/>
        </w:rPr>
        <w:t>4</w:t>
      </w:r>
      <w:r>
        <w:rPr>
          <w:rFonts w:hint="eastAsia" w:ascii="仿宋" w:hAnsi="仿宋" w:eastAsia="仿宋"/>
          <w:color w:val="000000"/>
        </w:rPr>
        <w:t>.  市政公共设施管理股</w:t>
      </w:r>
      <w:r>
        <w:rPr>
          <w:rFonts w:hint="eastAsia" w:ascii="仿宋" w:hAnsi="仿宋" w:eastAsia="仿宋"/>
          <w:color w:val="000000"/>
        </w:rPr>
        <w:tab/>
      </w:r>
      <w:r>
        <w:rPr>
          <w:rFonts w:hint="eastAsia" w:eastAsia="仿宋"/>
        </w:rPr>
        <w:t>10</w:t>
      </w:r>
    </w:p>
    <w:p w14:paraId="40408A30">
      <w:pPr>
        <w:pStyle w:val="10"/>
        <w:tabs>
          <w:tab w:val="right" w:leader="dot" w:pos="8296"/>
        </w:tabs>
        <w:rPr>
          <w:rFonts w:eastAsia="宋体"/>
        </w:rPr>
      </w:pPr>
      <w:r>
        <w:rPr>
          <w:rFonts w:hint="eastAsia" w:ascii="仿宋" w:hAnsi="仿宋" w:eastAsia="仿宋"/>
          <w:bCs/>
          <w:color w:val="000000"/>
        </w:rPr>
        <w:t>5</w:t>
      </w:r>
      <w:r>
        <w:rPr>
          <w:rFonts w:hint="eastAsia" w:ascii="仿宋" w:hAnsi="仿宋" w:eastAsia="仿宋"/>
          <w:color w:val="000000"/>
        </w:rPr>
        <w:t>.  园林绿化管理股</w:t>
      </w:r>
      <w:r>
        <w:tab/>
      </w:r>
      <w:r>
        <w:rPr>
          <w:rFonts w:hint="eastAsia" w:eastAsia="宋体"/>
        </w:rPr>
        <w:t>11</w:t>
      </w:r>
    </w:p>
    <w:p w14:paraId="07023992">
      <w:pPr>
        <w:pStyle w:val="15"/>
        <w:tabs>
          <w:tab w:val="right" w:leader="dot" w:pos="8296"/>
        </w:tabs>
        <w:rPr>
          <w:rFonts w:eastAsia="宋体" w:hAnsiTheme="minorHAnsi"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rPr>
          <w:rFonts w:hint="eastAsia" w:eastAsia="宋体"/>
        </w:rPr>
        <w:t>11</w:t>
      </w:r>
    </w:p>
    <w:p w14:paraId="7B673941">
      <w:pPr>
        <w:pStyle w:val="19"/>
        <w:tabs>
          <w:tab w:val="left" w:pos="840"/>
          <w:tab w:val="right" w:leader="dot" w:pos="8296"/>
        </w:tabs>
        <w:rPr>
          <w:rFonts w:eastAsia="宋体" w:hAnsiTheme="minorHAnsi"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rPr>
          <w:rFonts w:hint="eastAsia" w:eastAsia="宋体"/>
        </w:rPr>
        <w:t>11</w:t>
      </w:r>
    </w:p>
    <w:p w14:paraId="420C5AB0">
      <w:pPr>
        <w:pStyle w:val="19"/>
        <w:tabs>
          <w:tab w:val="left" w:pos="840"/>
          <w:tab w:val="right" w:leader="dot" w:pos="8296"/>
        </w:tabs>
        <w:rPr>
          <w:rFonts w:eastAsia="宋体" w:hAnsiTheme="minorHAnsi"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rPr>
          <w:rFonts w:hint="eastAsia" w:eastAsia="宋体"/>
        </w:rPr>
        <w:t>11</w:t>
      </w:r>
    </w:p>
    <w:p w14:paraId="6EFFF750">
      <w:pPr>
        <w:pStyle w:val="19"/>
        <w:tabs>
          <w:tab w:val="left" w:pos="840"/>
          <w:tab w:val="right" w:leader="dot" w:pos="8296"/>
        </w:tabs>
        <w:rPr>
          <w:rFonts w:eastAsia="宋体" w:hAnsiTheme="minorHAnsi"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rPr>
          <w:rFonts w:hint="eastAsia" w:eastAsia="宋体"/>
        </w:rPr>
        <w:t>12</w:t>
      </w:r>
    </w:p>
    <w:p w14:paraId="6CBFAF0C">
      <w:pPr>
        <w:pStyle w:val="19"/>
        <w:tabs>
          <w:tab w:val="right" w:leader="dot" w:pos="8296"/>
        </w:tabs>
        <w:rPr>
          <w:rFonts w:eastAsia="宋体" w:hAnsiTheme="minorHAnsi"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rPr>
          <w:rFonts w:hint="eastAsia" w:eastAsia="宋体"/>
        </w:rPr>
        <w:t>12</w:t>
      </w:r>
    </w:p>
    <w:p w14:paraId="10AB4A49">
      <w:pPr>
        <w:pStyle w:val="19"/>
        <w:tabs>
          <w:tab w:val="right" w:leader="dot" w:pos="8296"/>
        </w:tabs>
        <w:rPr>
          <w:rFonts w:eastAsia="宋体" w:hAnsiTheme="minorHAnsi"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rPr>
          <w:rFonts w:hint="eastAsia" w:eastAsia="宋体"/>
        </w:rPr>
        <w:t>12</w:t>
      </w:r>
    </w:p>
    <w:p w14:paraId="164D8DCA">
      <w:pPr>
        <w:pStyle w:val="10"/>
        <w:tabs>
          <w:tab w:val="right" w:leader="dot" w:pos="8296"/>
        </w:tabs>
        <w:rPr>
          <w:rFonts w:eastAsia="宋体" w:hAnsiTheme="minorHAnsi" w:cstheme="minorBidi"/>
          <w:i w:val="0"/>
          <w:iCs w:val="0"/>
          <w:sz w:val="21"/>
          <w:szCs w:val="22"/>
        </w:rPr>
      </w:pPr>
      <w:r>
        <w:rPr>
          <w:rFonts w:ascii="仿宋" w:hAnsi="仿宋" w:eastAsia="仿宋"/>
          <w:b/>
          <w:color w:val="000000"/>
        </w:rPr>
        <w:t>（一）一般公共预算财政拨款支出决算总体情况</w:t>
      </w:r>
      <w:r>
        <w:tab/>
      </w:r>
      <w:r>
        <w:rPr>
          <w:rFonts w:hint="eastAsia" w:eastAsia="宋体"/>
        </w:rPr>
        <w:t>12</w:t>
      </w:r>
    </w:p>
    <w:p w14:paraId="38454BDC">
      <w:pPr>
        <w:pStyle w:val="10"/>
        <w:tabs>
          <w:tab w:val="right" w:leader="dot" w:pos="8296"/>
        </w:tabs>
        <w:rPr>
          <w:rFonts w:eastAsia="宋体" w:hAnsiTheme="minorHAnsi" w:cstheme="minorBidi"/>
          <w:i w:val="0"/>
          <w:iCs w:val="0"/>
          <w:sz w:val="21"/>
          <w:szCs w:val="22"/>
        </w:rPr>
      </w:pPr>
      <w:r>
        <w:rPr>
          <w:rFonts w:ascii="仿宋" w:hAnsi="仿宋" w:eastAsia="仿宋"/>
          <w:b/>
          <w:color w:val="000000"/>
        </w:rPr>
        <w:t>（二）一般公共预算财政拨款支出决算结构情况</w:t>
      </w:r>
      <w:r>
        <w:tab/>
      </w:r>
      <w:r>
        <w:rPr>
          <w:rFonts w:hint="eastAsia" w:eastAsia="宋体"/>
        </w:rPr>
        <w:t>12</w:t>
      </w:r>
    </w:p>
    <w:p w14:paraId="557C09B7">
      <w:pPr>
        <w:pStyle w:val="10"/>
        <w:tabs>
          <w:tab w:val="right" w:leader="dot" w:pos="8296"/>
        </w:tabs>
        <w:rPr>
          <w:rFonts w:eastAsia="宋体" w:hAnsiTheme="minorHAnsi" w:cstheme="minorBidi"/>
          <w:i w:val="0"/>
          <w:iCs w:val="0"/>
          <w:sz w:val="21"/>
          <w:szCs w:val="22"/>
        </w:rPr>
      </w:pPr>
      <w:r>
        <w:rPr>
          <w:rFonts w:ascii="仿宋" w:hAnsi="仿宋" w:eastAsia="仿宋"/>
          <w:b/>
          <w:color w:val="000000"/>
        </w:rPr>
        <w:t>（三）一般公共预算财政拨款支出决算具体情况</w:t>
      </w:r>
      <w:r>
        <w:tab/>
      </w:r>
      <w:r>
        <w:rPr>
          <w:rFonts w:hint="eastAsia" w:eastAsia="宋体"/>
        </w:rPr>
        <w:t>12</w:t>
      </w:r>
    </w:p>
    <w:p w14:paraId="128DA6AC">
      <w:pPr>
        <w:pStyle w:val="19"/>
        <w:tabs>
          <w:tab w:val="right" w:leader="dot" w:pos="8296"/>
        </w:tabs>
        <w:rPr>
          <w:rFonts w:eastAsia="宋体" w:hAnsiTheme="minorHAnsi"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rPr>
          <w:rFonts w:hint="eastAsia" w:eastAsia="宋体"/>
        </w:rPr>
        <w:t>13</w:t>
      </w:r>
    </w:p>
    <w:p w14:paraId="5F3FCB41">
      <w:pPr>
        <w:pStyle w:val="19"/>
        <w:tabs>
          <w:tab w:val="right" w:leader="dot" w:pos="8296"/>
        </w:tabs>
        <w:rPr>
          <w:rFonts w:eastAsia="宋体" w:hAnsiTheme="minorHAnsi"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rPr>
          <w:rFonts w:hint="eastAsia" w:eastAsia="宋体"/>
        </w:rPr>
        <w:t>14</w:t>
      </w:r>
    </w:p>
    <w:p w14:paraId="2D65745A">
      <w:pPr>
        <w:pStyle w:val="10"/>
        <w:tabs>
          <w:tab w:val="right" w:leader="dot" w:pos="8296"/>
        </w:tabs>
        <w:rPr>
          <w:rFonts w:eastAsia="宋体" w:hAnsiTheme="minorHAnsi" w:cstheme="minorBidi"/>
          <w:i w:val="0"/>
          <w:iCs w:val="0"/>
          <w:sz w:val="21"/>
          <w:szCs w:val="22"/>
        </w:rPr>
      </w:pPr>
      <w:r>
        <w:rPr>
          <w:rFonts w:ascii="仿宋" w:hAnsi="仿宋" w:eastAsia="仿宋"/>
          <w:b/>
          <w:color w:val="000000"/>
        </w:rPr>
        <w:t>（一）“三公”经费财政拨款支出决算总体情况说明</w:t>
      </w:r>
      <w:r>
        <w:tab/>
      </w:r>
      <w:r>
        <w:rPr>
          <w:rFonts w:hint="eastAsia" w:eastAsia="宋体"/>
        </w:rPr>
        <w:t>14</w:t>
      </w:r>
    </w:p>
    <w:p w14:paraId="282D5E37">
      <w:pPr>
        <w:pStyle w:val="10"/>
        <w:tabs>
          <w:tab w:val="right" w:leader="dot" w:pos="8296"/>
        </w:tabs>
        <w:rPr>
          <w:rFonts w:eastAsia="宋体" w:hAnsiTheme="minorHAnsi" w:cstheme="minorBidi"/>
          <w:i w:val="0"/>
          <w:iCs w:val="0"/>
          <w:sz w:val="21"/>
          <w:szCs w:val="22"/>
        </w:rPr>
      </w:pPr>
      <w:r>
        <w:rPr>
          <w:rFonts w:ascii="仿宋" w:hAnsi="仿宋" w:eastAsia="仿宋"/>
          <w:b/>
          <w:color w:val="000000"/>
        </w:rPr>
        <w:t>（二）“三公”经费财政拨款支出决算具体情况说明</w:t>
      </w:r>
      <w:r>
        <w:tab/>
      </w:r>
      <w:r>
        <w:rPr>
          <w:rFonts w:hint="eastAsia" w:eastAsia="宋体"/>
        </w:rPr>
        <w:t>14</w:t>
      </w:r>
    </w:p>
    <w:p w14:paraId="6F841C53">
      <w:pPr>
        <w:pStyle w:val="19"/>
        <w:tabs>
          <w:tab w:val="right" w:leader="dot" w:pos="8296"/>
        </w:tabs>
        <w:ind w:left="0" w:firstLine="200" w:firstLineChars="100"/>
        <w:rPr>
          <w:rFonts w:eastAsia="宋体" w:hAnsiTheme="minorHAnsi"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rPr>
          <w:rFonts w:hint="eastAsia" w:eastAsia="宋体"/>
        </w:rPr>
        <w:t>15</w:t>
      </w:r>
    </w:p>
    <w:p w14:paraId="3A3F8CC5">
      <w:pPr>
        <w:pStyle w:val="19"/>
        <w:tabs>
          <w:tab w:val="right" w:leader="dot" w:pos="8296"/>
        </w:tabs>
        <w:rPr>
          <w:rFonts w:eastAsia="宋体" w:hAnsiTheme="minorHAnsi" w:cstheme="minorBidi"/>
          <w:smallCaps w:val="0"/>
          <w:sz w:val="21"/>
          <w:szCs w:val="22"/>
        </w:rPr>
      </w:pPr>
      <w:r>
        <w:rPr>
          <w:rFonts w:ascii="黑体" w:hAnsi="黑体" w:eastAsia="黑体"/>
          <w:bCs/>
        </w:rPr>
        <w:t>九、 国有资本经营预算支出决算情况说明</w:t>
      </w:r>
      <w:r>
        <w:tab/>
      </w:r>
      <w:r>
        <w:rPr>
          <w:rFonts w:hint="eastAsia" w:eastAsia="宋体"/>
        </w:rPr>
        <w:t>15</w:t>
      </w:r>
    </w:p>
    <w:p w14:paraId="33083BB5">
      <w:pPr>
        <w:pStyle w:val="19"/>
        <w:tabs>
          <w:tab w:val="right" w:leader="dot" w:pos="8296"/>
        </w:tabs>
        <w:rPr>
          <w:rFonts w:eastAsia="宋体" w:hAnsiTheme="minorHAnsi"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rPr>
          <w:rFonts w:hint="eastAsia" w:eastAsia="宋体"/>
        </w:rPr>
        <w:t>15</w:t>
      </w:r>
    </w:p>
    <w:p w14:paraId="5DE755EF">
      <w:pPr>
        <w:pStyle w:val="10"/>
        <w:tabs>
          <w:tab w:val="right" w:leader="dot" w:pos="8296"/>
        </w:tabs>
        <w:rPr>
          <w:rFonts w:eastAsia="宋体" w:hAnsiTheme="minorHAnsi" w:cstheme="minorBidi"/>
          <w:i w:val="0"/>
          <w:iCs w:val="0"/>
          <w:sz w:val="21"/>
          <w:szCs w:val="22"/>
        </w:rPr>
      </w:pPr>
      <w:r>
        <w:rPr>
          <w:rFonts w:ascii="仿宋" w:hAnsi="仿宋" w:eastAsia="仿宋"/>
          <w:b/>
          <w:color w:val="000000"/>
        </w:rPr>
        <w:t>（一）机关运行经费支出情况</w:t>
      </w:r>
      <w:r>
        <w:tab/>
      </w:r>
      <w:r>
        <w:rPr>
          <w:rFonts w:hint="eastAsia" w:eastAsia="宋体"/>
        </w:rPr>
        <w:t>15</w:t>
      </w:r>
    </w:p>
    <w:p w14:paraId="0ED8A119">
      <w:pPr>
        <w:pStyle w:val="10"/>
        <w:tabs>
          <w:tab w:val="right" w:leader="dot" w:pos="8296"/>
        </w:tabs>
        <w:rPr>
          <w:rFonts w:eastAsia="宋体" w:hAnsiTheme="minorHAnsi" w:cstheme="minorBidi"/>
          <w:i w:val="0"/>
          <w:iCs w:val="0"/>
          <w:sz w:val="21"/>
          <w:szCs w:val="22"/>
        </w:rPr>
      </w:pPr>
      <w:r>
        <w:rPr>
          <w:rFonts w:ascii="仿宋" w:hAnsi="仿宋" w:eastAsia="仿宋"/>
          <w:b/>
          <w:color w:val="000000"/>
        </w:rPr>
        <w:t>（二）政府采购支出情况</w:t>
      </w:r>
      <w:r>
        <w:tab/>
      </w:r>
      <w:r>
        <w:rPr>
          <w:rFonts w:hint="eastAsia" w:eastAsia="宋体"/>
        </w:rPr>
        <w:t>15</w:t>
      </w:r>
    </w:p>
    <w:p w14:paraId="27A8E572">
      <w:pPr>
        <w:pStyle w:val="10"/>
        <w:tabs>
          <w:tab w:val="right" w:leader="dot" w:pos="8296"/>
        </w:tabs>
        <w:rPr>
          <w:rFonts w:eastAsia="宋体" w:hAnsiTheme="minorHAnsi" w:cstheme="minorBidi"/>
          <w:i w:val="0"/>
          <w:iCs w:val="0"/>
          <w:sz w:val="21"/>
          <w:szCs w:val="22"/>
        </w:rPr>
      </w:pPr>
      <w:r>
        <w:rPr>
          <w:rFonts w:ascii="仿宋" w:hAnsi="仿宋" w:eastAsia="仿宋"/>
          <w:b/>
          <w:color w:val="000000"/>
        </w:rPr>
        <w:t>（三）国有资产占有使用情况</w:t>
      </w:r>
      <w:r>
        <w:tab/>
      </w:r>
      <w:r>
        <w:rPr>
          <w:rFonts w:hint="eastAsia" w:eastAsia="宋体"/>
        </w:rPr>
        <w:t>16</w:t>
      </w:r>
    </w:p>
    <w:p w14:paraId="15770415">
      <w:pPr>
        <w:pStyle w:val="10"/>
        <w:tabs>
          <w:tab w:val="right" w:leader="dot" w:pos="8296"/>
        </w:tabs>
        <w:rPr>
          <w:rFonts w:eastAsia="宋体" w:hAnsiTheme="minorHAnsi" w:cstheme="minorBidi"/>
          <w:i w:val="0"/>
          <w:iCs w:val="0"/>
          <w:sz w:val="21"/>
          <w:szCs w:val="22"/>
        </w:rPr>
      </w:pPr>
      <w:r>
        <w:rPr>
          <w:rFonts w:ascii="仿宋" w:hAnsi="仿宋" w:eastAsia="仿宋"/>
          <w:b/>
          <w:color w:val="000000"/>
        </w:rPr>
        <w:t>（四）预算绩效管理情况。</w:t>
      </w:r>
      <w:r>
        <w:tab/>
      </w:r>
      <w:r>
        <w:rPr>
          <w:rFonts w:hint="eastAsia" w:eastAsia="宋体"/>
        </w:rPr>
        <w:t>16</w:t>
      </w:r>
    </w:p>
    <w:p w14:paraId="11E45FEA">
      <w:pPr>
        <w:pStyle w:val="15"/>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14:paraId="01405606">
      <w:pPr>
        <w:pStyle w:val="15"/>
        <w:tabs>
          <w:tab w:val="right" w:leader="dot" w:pos="8296"/>
        </w:tabs>
        <w:rPr>
          <w:rFonts w:hAnsiTheme="minorHAnsi"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rPr>
          <w:rFonts w:hint="eastAsia"/>
        </w:rPr>
        <w:t>19</w:t>
      </w:r>
    </w:p>
    <w:p w14:paraId="1C30D8A2">
      <w:pPr>
        <w:pStyle w:val="15"/>
        <w:tabs>
          <w:tab w:val="right" w:leader="dot" w:pos="8296"/>
        </w:tabs>
        <w:rPr>
          <w:rFonts w:hAnsiTheme="minorHAnsi" w:cstheme="minorBidi"/>
          <w:b w:val="0"/>
          <w:bCs w:val="0"/>
          <w:caps w:val="0"/>
          <w:sz w:val="21"/>
          <w:szCs w:val="22"/>
        </w:rPr>
      </w:pPr>
      <w:r>
        <w:rPr>
          <w:rFonts w:ascii="黑体" w:hAnsi="黑体" w:eastAsia="黑体" w:cs="黑体"/>
        </w:rPr>
        <w:t>附件1</w:t>
      </w:r>
      <w:r>
        <w:tab/>
      </w:r>
      <w:r>
        <w:rPr>
          <w:rFonts w:hint="eastAsia"/>
        </w:rPr>
        <w:t>19</w:t>
      </w:r>
    </w:p>
    <w:p w14:paraId="18F37807">
      <w:pPr>
        <w:pStyle w:val="15"/>
        <w:tabs>
          <w:tab w:val="right" w:leader="dot" w:pos="8296"/>
        </w:tabs>
        <w:rPr>
          <w:rFonts w:hAnsiTheme="minorHAnsi" w:cstheme="minorBidi"/>
          <w:b w:val="0"/>
          <w:bCs w:val="0"/>
          <w:caps w:val="0"/>
          <w:sz w:val="21"/>
          <w:szCs w:val="22"/>
        </w:rPr>
      </w:pPr>
      <w:r>
        <w:rPr>
          <w:rFonts w:hint="eastAsia" w:ascii="方正小标宋简体" w:hAnsi="黑体" w:eastAsia="方正小标宋简体" w:cs="黑体"/>
        </w:rPr>
        <w:t>松潘县公用事业服务中心</w:t>
      </w:r>
      <w:r>
        <w:rPr>
          <w:rFonts w:ascii="方正小标宋简体" w:hAnsi="黑体" w:eastAsia="方正小标宋简体" w:cs="黑体"/>
        </w:rPr>
        <w:t>2020年部门整体支出绩效评价报告</w:t>
      </w:r>
      <w:r>
        <w:tab/>
      </w:r>
      <w:r>
        <w:rPr>
          <w:rFonts w:hint="eastAsia"/>
        </w:rPr>
        <w:t>19</w:t>
      </w:r>
    </w:p>
    <w:p w14:paraId="4F5053DC">
      <w:pPr>
        <w:pStyle w:val="15"/>
        <w:tabs>
          <w:tab w:val="right" w:leader="dot" w:pos="8296"/>
        </w:tabs>
        <w:rPr>
          <w:rFonts w:eastAsia="宋体" w:hAnsiTheme="minorHAnsi" w:cstheme="minorBidi"/>
          <w:b w:val="0"/>
          <w:bCs w:val="0"/>
          <w:caps w:val="0"/>
          <w:sz w:val="21"/>
          <w:szCs w:val="22"/>
        </w:rPr>
      </w:pPr>
      <w:r>
        <w:rPr>
          <w:rFonts w:ascii="黑体" w:hAnsi="黑体" w:eastAsia="黑体" w:cs="黑体"/>
        </w:rPr>
        <w:t>附件2</w:t>
      </w:r>
      <w:r>
        <w:tab/>
      </w:r>
      <w:r>
        <w:rPr>
          <w:rFonts w:hint="eastAsia" w:eastAsia="宋体"/>
        </w:rPr>
        <w:t>29</w:t>
      </w:r>
    </w:p>
    <w:p w14:paraId="57AE00AA">
      <w:pPr>
        <w:pStyle w:val="15"/>
        <w:tabs>
          <w:tab w:val="right" w:leader="dot" w:pos="8296"/>
        </w:tabs>
        <w:rPr>
          <w:rFonts w:eastAsia="宋体" w:hAnsiTheme="minorHAnsi" w:cstheme="minorBidi"/>
          <w:b w:val="0"/>
          <w:bCs w:val="0"/>
          <w:caps w:val="0"/>
          <w:sz w:val="21"/>
          <w:szCs w:val="22"/>
        </w:rPr>
      </w:pPr>
      <w:r>
        <w:rPr>
          <w:rFonts w:hint="eastAsia" w:ascii="方正小标宋简体" w:hAnsi="黑体" w:eastAsia="方正小标宋简体" w:cs="黑体"/>
        </w:rPr>
        <w:t>运行经费</w:t>
      </w:r>
      <w:r>
        <w:rPr>
          <w:rFonts w:ascii="方正小标宋简体" w:hAnsi="黑体" w:eastAsia="方正小标宋简体" w:cs="黑体"/>
        </w:rPr>
        <w:t>2020年绩效评价报告</w:t>
      </w:r>
      <w:r>
        <w:tab/>
      </w:r>
      <w:r>
        <w:rPr>
          <w:rFonts w:hint="eastAsia" w:eastAsia="宋体"/>
        </w:rPr>
        <w:t>29</w:t>
      </w:r>
    </w:p>
    <w:p w14:paraId="495C64E8">
      <w:pPr>
        <w:pStyle w:val="15"/>
        <w:tabs>
          <w:tab w:val="right" w:leader="dot" w:pos="8296"/>
        </w:tabs>
        <w:rPr>
          <w:rFonts w:eastAsia="宋体" w:hAnsiTheme="minorHAnsi"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rPr>
          <w:rFonts w:hint="eastAsia" w:eastAsia="宋体"/>
        </w:rPr>
        <w:t>32</w:t>
      </w:r>
    </w:p>
    <w:p w14:paraId="7897E860">
      <w:pPr>
        <w:pStyle w:val="19"/>
        <w:tabs>
          <w:tab w:val="right" w:leader="dot" w:pos="8296"/>
        </w:tabs>
        <w:rPr>
          <w:rFonts w:eastAsia="宋体" w:hAnsiTheme="minorHAnsi" w:cstheme="minorBidi"/>
          <w:smallCaps w:val="0"/>
          <w:sz w:val="21"/>
          <w:szCs w:val="22"/>
        </w:rPr>
      </w:pPr>
      <w:r>
        <w:rPr>
          <w:rFonts w:ascii="仿宋" w:hAnsi="仿宋" w:eastAsia="仿宋"/>
          <w:color w:val="000000"/>
        </w:rPr>
        <w:t>一、收</w:t>
      </w:r>
      <w:r>
        <w:rPr>
          <w:rFonts w:ascii="仿宋" w:hAnsi="仿宋" w:eastAsia="仿宋"/>
        </w:rPr>
        <w:t>入支出决算总表</w:t>
      </w:r>
      <w:r>
        <w:tab/>
      </w:r>
      <w:r>
        <w:rPr>
          <w:rFonts w:hint="eastAsia" w:eastAsia="宋体"/>
        </w:rPr>
        <w:t>32</w:t>
      </w:r>
    </w:p>
    <w:p w14:paraId="76BAB1BE">
      <w:pPr>
        <w:pStyle w:val="19"/>
        <w:tabs>
          <w:tab w:val="right" w:leader="dot" w:pos="8296"/>
        </w:tabs>
        <w:rPr>
          <w:rFonts w:eastAsia="宋体" w:hAnsiTheme="minorHAnsi" w:cstheme="minorBidi"/>
          <w:smallCaps w:val="0"/>
          <w:sz w:val="21"/>
          <w:szCs w:val="22"/>
        </w:rPr>
      </w:pPr>
      <w:r>
        <w:rPr>
          <w:rFonts w:ascii="仿宋" w:hAnsi="仿宋" w:eastAsia="仿宋"/>
          <w:color w:val="000000"/>
        </w:rPr>
        <w:t>二、收</w:t>
      </w:r>
      <w:r>
        <w:rPr>
          <w:rFonts w:ascii="仿宋" w:hAnsi="仿宋" w:eastAsia="仿宋"/>
        </w:rPr>
        <w:t>入决算表</w:t>
      </w:r>
      <w:r>
        <w:tab/>
      </w:r>
      <w:r>
        <w:rPr>
          <w:rFonts w:hint="eastAsia" w:eastAsia="宋体"/>
        </w:rPr>
        <w:t>32</w:t>
      </w:r>
    </w:p>
    <w:p w14:paraId="7341C46D">
      <w:pPr>
        <w:pStyle w:val="19"/>
        <w:tabs>
          <w:tab w:val="right" w:leader="dot" w:pos="8296"/>
        </w:tabs>
        <w:rPr>
          <w:rFonts w:eastAsia="宋体" w:hAnsiTheme="minorHAnsi"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rPr>
          <w:rFonts w:hint="eastAsia" w:eastAsia="宋体"/>
        </w:rPr>
        <w:t>32</w:t>
      </w:r>
    </w:p>
    <w:p w14:paraId="3D1973EC">
      <w:pPr>
        <w:pStyle w:val="19"/>
        <w:tabs>
          <w:tab w:val="right" w:leader="dot" w:pos="8296"/>
        </w:tabs>
        <w:rPr>
          <w:rFonts w:eastAsia="宋体" w:hAnsiTheme="minorHAnsi"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rPr>
          <w:rFonts w:hint="eastAsia" w:eastAsia="宋体"/>
        </w:rPr>
        <w:t>32</w:t>
      </w:r>
    </w:p>
    <w:p w14:paraId="1480F4FC">
      <w:pPr>
        <w:pStyle w:val="19"/>
        <w:tabs>
          <w:tab w:val="right" w:leader="dot" w:pos="8296"/>
        </w:tabs>
        <w:rPr>
          <w:rFonts w:eastAsia="宋体" w:hAnsiTheme="minorHAnsi"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rPr>
          <w:rFonts w:hint="eastAsia" w:eastAsia="宋体"/>
        </w:rPr>
        <w:t>32</w:t>
      </w:r>
    </w:p>
    <w:p w14:paraId="32432FA1">
      <w:pPr>
        <w:pStyle w:val="19"/>
        <w:tabs>
          <w:tab w:val="right" w:leader="dot" w:pos="8296"/>
        </w:tabs>
        <w:rPr>
          <w:rFonts w:eastAsia="宋体" w:hAnsiTheme="minorHAnsi"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rPr>
          <w:rFonts w:hint="eastAsia" w:eastAsia="宋体"/>
        </w:rPr>
        <w:t>32</w:t>
      </w:r>
    </w:p>
    <w:p w14:paraId="56870349">
      <w:pPr>
        <w:pStyle w:val="19"/>
        <w:tabs>
          <w:tab w:val="right" w:leader="dot" w:pos="8296"/>
        </w:tabs>
        <w:rPr>
          <w:rFonts w:eastAsia="宋体" w:hAnsiTheme="minorHAnsi"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rPr>
          <w:rFonts w:hint="eastAsia" w:eastAsia="宋体"/>
        </w:rPr>
        <w:t>32</w:t>
      </w:r>
    </w:p>
    <w:p w14:paraId="1495F285">
      <w:pPr>
        <w:pStyle w:val="19"/>
        <w:tabs>
          <w:tab w:val="right" w:leader="dot" w:pos="8296"/>
        </w:tabs>
        <w:rPr>
          <w:rFonts w:eastAsia="宋体" w:hAnsiTheme="minorHAnsi"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rPr>
          <w:rFonts w:hint="eastAsia" w:eastAsia="宋体"/>
        </w:rPr>
        <w:t>32</w:t>
      </w:r>
    </w:p>
    <w:p w14:paraId="57859A7A">
      <w:pPr>
        <w:pStyle w:val="19"/>
        <w:tabs>
          <w:tab w:val="right" w:leader="dot" w:pos="8296"/>
        </w:tabs>
        <w:rPr>
          <w:rFonts w:eastAsia="宋体" w:hAnsiTheme="minorHAnsi"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rPr>
          <w:rFonts w:hint="eastAsia" w:eastAsia="宋体"/>
        </w:rPr>
        <w:t>32</w:t>
      </w:r>
    </w:p>
    <w:p w14:paraId="3B842312">
      <w:pPr>
        <w:pStyle w:val="19"/>
        <w:tabs>
          <w:tab w:val="right" w:leader="dot" w:pos="8296"/>
        </w:tabs>
        <w:rPr>
          <w:rFonts w:eastAsia="宋体" w:hAnsiTheme="minorHAnsi"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rPr>
          <w:rFonts w:hint="eastAsia" w:eastAsia="宋体"/>
        </w:rPr>
        <w:t>32</w:t>
      </w:r>
    </w:p>
    <w:p w14:paraId="574240D4">
      <w:pPr>
        <w:pStyle w:val="19"/>
        <w:tabs>
          <w:tab w:val="right" w:leader="dot" w:pos="8296"/>
        </w:tabs>
        <w:rPr>
          <w:rFonts w:eastAsia="宋体" w:hAnsiTheme="minorHAnsi"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rPr>
          <w:rFonts w:hint="eastAsia" w:eastAsia="宋体"/>
        </w:rPr>
        <w:t>32</w:t>
      </w:r>
    </w:p>
    <w:p w14:paraId="23BDF64F">
      <w:pPr>
        <w:pStyle w:val="19"/>
        <w:tabs>
          <w:tab w:val="right" w:leader="dot" w:pos="8296"/>
        </w:tabs>
        <w:rPr>
          <w:rFonts w:eastAsia="宋体" w:hAnsiTheme="minorHAnsi"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rPr>
          <w:rFonts w:hint="eastAsia" w:eastAsia="宋体"/>
        </w:rPr>
        <w:t>32</w:t>
      </w:r>
    </w:p>
    <w:p w14:paraId="499F00C0">
      <w:pPr>
        <w:pStyle w:val="19"/>
        <w:tabs>
          <w:tab w:val="right" w:leader="dot" w:pos="8296"/>
        </w:tabs>
        <w:rPr>
          <w:rFonts w:eastAsia="宋体" w:hAnsiTheme="minorHAnsi"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有资本经营预算财政拨款支出决算表</w:t>
      </w:r>
      <w:r>
        <w:tab/>
      </w:r>
      <w:r>
        <w:rPr>
          <w:rFonts w:hint="eastAsia" w:eastAsia="宋体"/>
        </w:rPr>
        <w:t>32</w:t>
      </w:r>
    </w:p>
    <w:p w14:paraId="73ECAD99">
      <w:pPr>
        <w:pStyle w:val="19"/>
        <w:tabs>
          <w:tab w:val="right" w:leader="dot" w:pos="8296"/>
        </w:tabs>
        <w:rPr>
          <w:rFonts w:eastAsia="宋体" w:hAnsiTheme="minorHAnsi" w:cstheme="minorBidi"/>
          <w:smallCaps w:val="0"/>
          <w:sz w:val="21"/>
          <w:szCs w:val="22"/>
        </w:rPr>
      </w:pPr>
      <w:r>
        <w:rPr>
          <w:rFonts w:ascii="仿宋" w:hAnsi="仿宋" w:eastAsia="仿宋"/>
        </w:rPr>
        <w:t>十四、国有资本经营预算财政拨款支出决算表</w:t>
      </w:r>
      <w:r>
        <w:tab/>
      </w:r>
      <w:r>
        <w:rPr>
          <w:rFonts w:hint="eastAsia" w:eastAsia="宋体"/>
        </w:rPr>
        <w:t>32</w:t>
      </w:r>
    </w:p>
    <w:p w14:paraId="59CCBD58">
      <w:r>
        <w:rPr>
          <w:rFonts w:asciiTheme="minorHAnsi" w:eastAsiaTheme="minorHAnsi"/>
          <w:b/>
          <w:bCs/>
          <w:caps/>
          <w:sz w:val="20"/>
          <w:szCs w:val="20"/>
        </w:rPr>
        <w:fldChar w:fldCharType="end"/>
      </w:r>
    </w:p>
    <w:p w14:paraId="1E88AF10">
      <w:pPr>
        <w:widowControl/>
        <w:adjustRightInd w:val="0"/>
        <w:snapToGrid w:val="0"/>
        <w:spacing w:line="440" w:lineRule="exact"/>
        <w:ind w:firstLine="1320" w:firstLineChars="550"/>
        <w:jc w:val="left"/>
        <w:rPr>
          <w:rFonts w:ascii="仿宋" w:hAnsi="仿宋" w:eastAsia="仿宋"/>
          <w:color w:val="FF0000"/>
          <w:sz w:val="24"/>
        </w:rPr>
      </w:pPr>
      <w:r>
        <w:rPr>
          <w:rFonts w:hint="eastAsia" w:ascii="仿宋" w:hAnsi="仿宋" w:eastAsia="仿宋"/>
          <w:color w:val="FF0000"/>
          <w:sz w:val="24"/>
          <w:lang w:eastAsia="zh-CN"/>
        </w:rPr>
        <w:t>（</w:t>
      </w:r>
      <w:r>
        <w:rPr>
          <w:rFonts w:hint="eastAsia" w:ascii="仿宋" w:hAnsi="仿宋" w:eastAsia="仿宋"/>
          <w:color w:val="FF0000"/>
          <w:sz w:val="24"/>
        </w:rPr>
        <w:t>注：请部门根据实际注明页码</w:t>
      </w:r>
      <w:r>
        <w:rPr>
          <w:rFonts w:hint="eastAsia" w:ascii="仿宋" w:hAnsi="仿宋" w:eastAsia="仿宋"/>
          <w:color w:val="FF0000"/>
          <w:sz w:val="24"/>
          <w:lang w:eastAsia="zh-CN"/>
        </w:rPr>
        <w:t>）</w:t>
      </w:r>
    </w:p>
    <w:p w14:paraId="7CB0C755">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4DC15DF">
      <w:pPr>
        <w:pStyle w:val="4"/>
        <w:jc w:val="center"/>
        <w:rPr>
          <w:rStyle w:val="26"/>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6"/>
          <w:rFonts w:hint="eastAsia" w:ascii="黑体" w:hAnsi="黑体" w:eastAsia="黑体"/>
          <w:b w:val="0"/>
          <w:bCs w:val="0"/>
        </w:rPr>
        <w:t>部门概况</w:t>
      </w:r>
      <w:bookmarkEnd w:id="12"/>
      <w:bookmarkEnd w:id="13"/>
      <w:bookmarkEnd w:id="14"/>
      <w:bookmarkEnd w:id="15"/>
    </w:p>
    <w:p w14:paraId="2A3FC795">
      <w:pPr>
        <w:widowControl/>
        <w:jc w:val="left"/>
        <w:rPr>
          <w:rFonts w:ascii="黑体" w:eastAsia="黑体"/>
          <w:color w:val="000000"/>
          <w:sz w:val="32"/>
          <w:szCs w:val="32"/>
        </w:rPr>
      </w:pPr>
    </w:p>
    <w:p w14:paraId="6BD8621D">
      <w:pPr>
        <w:spacing w:line="360" w:lineRule="auto"/>
        <w:rPr>
          <w:rFonts w:ascii="瀹嬩綋" w:eastAsia="瀹嬩綋"/>
          <w:b/>
          <w:bCs/>
          <w:color w:val="4E4342"/>
          <w:sz w:val="29"/>
          <w:szCs w:val="29"/>
        </w:rPr>
      </w:pPr>
      <w:r>
        <w:rPr>
          <w:rFonts w:hint="eastAsia" w:ascii="瀹嬩綋" w:eastAsia="瀹嬩綋"/>
          <w:b/>
          <w:bCs/>
          <w:color w:val="4E4342"/>
          <w:sz w:val="29"/>
          <w:szCs w:val="29"/>
        </w:rPr>
        <w:t xml:space="preserve">一、基本职能及主要工作 </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（一）主要职能</w:t>
      </w:r>
    </w:p>
    <w:p w14:paraId="6738DB35">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1.贯彻执行国家、省和州有关市政、环卫、园林绿化、城市综合管理方面的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和方针、政策。结合本县实际，拟定城市管理规范性文件和行政措施，并组织实施。</w:t>
      </w:r>
      <w:r>
        <w:rPr>
          <w:rFonts w:ascii="仿宋_GB2312" w:hAnsi="仿宋_GB2312" w:eastAsia="仿宋_GB2312" w:cs="仿宋_GB2312"/>
          <w:sz w:val="32"/>
          <w:szCs w:val="32"/>
        </w:rPr>
        <w:t xml:space="preserve"> </w:t>
      </w:r>
    </w:p>
    <w:p w14:paraId="0B3E7705">
      <w:pPr>
        <w:rPr>
          <w:rFonts w:ascii="仿宋_GB2312" w:hAnsi="仿宋_GB2312" w:eastAsia="仿宋_GB2312" w:cs="仿宋_GB2312"/>
          <w:sz w:val="32"/>
          <w:szCs w:val="32"/>
        </w:rPr>
      </w:pPr>
      <w:r>
        <w:rPr>
          <w:rFonts w:hint="eastAsia" w:ascii="仿宋_GB2312" w:hAnsi="仿宋_GB2312" w:eastAsia="仿宋_GB2312" w:cs="仿宋_GB2312"/>
          <w:sz w:val="32"/>
          <w:szCs w:val="32"/>
        </w:rPr>
        <w:t>　　 2.负责编制全县城市管理工作的中、长期规划和年度计划，并组织实施；编报县城市管理、市政公用设施养护维修资金年度计划，并按批准计划实施；负责城市档案管理工作。</w:t>
      </w:r>
      <w:r>
        <w:rPr>
          <w:rFonts w:ascii="仿宋_GB2312" w:hAnsi="仿宋_GB2312" w:eastAsia="仿宋_GB2312" w:cs="仿宋_GB2312"/>
          <w:sz w:val="32"/>
          <w:szCs w:val="32"/>
        </w:rPr>
        <w:t xml:space="preserve"> </w:t>
      </w:r>
    </w:p>
    <w:p w14:paraId="7668AA78">
      <w:pPr>
        <w:rPr>
          <w:rFonts w:ascii="仿宋_GB2312" w:hAnsi="仿宋_GB2312" w:eastAsia="仿宋_GB2312" w:cs="仿宋_GB2312"/>
          <w:sz w:val="32"/>
          <w:szCs w:val="32"/>
        </w:rPr>
      </w:pPr>
      <w:r>
        <w:rPr>
          <w:rFonts w:hint="eastAsia" w:ascii="仿宋_GB2312" w:hAnsi="仿宋_GB2312" w:eastAsia="仿宋_GB2312" w:cs="仿宋_GB2312"/>
          <w:sz w:val="32"/>
          <w:szCs w:val="32"/>
        </w:rPr>
        <w:t>　　 3.负责对全县的城市管理执行工作进行统一领导，综合协调和监督检查。</w:t>
      </w:r>
      <w:r>
        <w:rPr>
          <w:rFonts w:ascii="仿宋_GB2312" w:hAnsi="仿宋_GB2312" w:eastAsia="仿宋_GB2312" w:cs="仿宋_GB2312"/>
          <w:sz w:val="32"/>
          <w:szCs w:val="32"/>
        </w:rPr>
        <w:t xml:space="preserve"> </w:t>
      </w:r>
    </w:p>
    <w:p w14:paraId="2860AB84">
      <w:pPr>
        <w:rPr>
          <w:rFonts w:ascii="仿宋_GB2312" w:hAnsi="仿宋_GB2312" w:eastAsia="仿宋_GB2312" w:cs="仿宋_GB2312"/>
          <w:sz w:val="32"/>
          <w:szCs w:val="32"/>
        </w:rPr>
      </w:pPr>
      <w:r>
        <w:rPr>
          <w:rFonts w:hint="eastAsia" w:ascii="仿宋_GB2312" w:hAnsi="仿宋_GB2312" w:eastAsia="仿宋_GB2312" w:cs="仿宋_GB2312"/>
          <w:sz w:val="32"/>
          <w:szCs w:val="32"/>
        </w:rPr>
        <w:t>　　 4.负责组织实施国家制定的城市市容和环境卫生标准定额和行业规范；结合我县实际</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相应的实施办法报经批准后组织实施。</w:t>
      </w:r>
      <w:r>
        <w:rPr>
          <w:rFonts w:ascii="仿宋_GB2312" w:hAnsi="仿宋_GB2312" w:eastAsia="仿宋_GB2312" w:cs="仿宋_GB2312"/>
          <w:sz w:val="32"/>
          <w:szCs w:val="32"/>
        </w:rPr>
        <w:t xml:space="preserve"> </w:t>
      </w:r>
    </w:p>
    <w:p w14:paraId="1FA0AC6A">
      <w:pPr>
        <w:rPr>
          <w:rFonts w:ascii="仿宋_GB2312" w:hAnsi="仿宋_GB2312" w:eastAsia="仿宋_GB2312" w:cs="仿宋_GB2312"/>
          <w:sz w:val="32"/>
          <w:szCs w:val="32"/>
        </w:rPr>
      </w:pPr>
      <w:r>
        <w:rPr>
          <w:rFonts w:hint="eastAsia" w:ascii="仿宋_GB2312" w:hAnsi="仿宋_GB2312" w:eastAsia="仿宋_GB2312" w:cs="仿宋_GB2312"/>
          <w:sz w:val="32"/>
          <w:szCs w:val="32"/>
        </w:rPr>
        <w:t>　　 5.负责城市环境卫生的监督管理。</w:t>
      </w:r>
      <w:r>
        <w:rPr>
          <w:rFonts w:ascii="仿宋_GB2312" w:hAnsi="仿宋_GB2312" w:eastAsia="仿宋_GB2312" w:cs="仿宋_GB2312"/>
          <w:sz w:val="32"/>
          <w:szCs w:val="32"/>
        </w:rPr>
        <w:t xml:space="preserve"> </w:t>
      </w:r>
    </w:p>
    <w:p w14:paraId="72032098">
      <w:pPr>
        <w:rPr>
          <w:rFonts w:ascii="仿宋_GB2312" w:hAnsi="仿宋_GB2312" w:eastAsia="仿宋_GB2312" w:cs="仿宋_GB2312"/>
          <w:sz w:val="32"/>
          <w:szCs w:val="32"/>
        </w:rPr>
      </w:pPr>
      <w:r>
        <w:rPr>
          <w:rFonts w:hint="eastAsia" w:ascii="仿宋_GB2312" w:hAnsi="仿宋_GB2312" w:eastAsia="仿宋_GB2312" w:cs="仿宋_GB2312"/>
          <w:sz w:val="32"/>
          <w:szCs w:val="32"/>
        </w:rPr>
        <w:t>　　 6.负责城市市容市貌管理，如临街外墙面、门店装饰及招牌、宣传牌、遮阳棚罩与灯饰、城市建筑垃圾等管理，城市户外广告设置的统一规划、建设和管理。</w:t>
      </w:r>
      <w:r>
        <w:rPr>
          <w:rFonts w:ascii="仿宋_GB2312" w:hAnsi="仿宋_GB2312" w:eastAsia="仿宋_GB2312" w:cs="仿宋_GB2312"/>
          <w:sz w:val="32"/>
          <w:szCs w:val="32"/>
        </w:rPr>
        <w:t xml:space="preserve"> </w:t>
      </w:r>
    </w:p>
    <w:p w14:paraId="7D0648FF">
      <w:pPr>
        <w:rPr>
          <w:rFonts w:ascii="仿宋_GB2312" w:hAnsi="仿宋_GB2312" w:eastAsia="仿宋_GB2312" w:cs="仿宋_GB2312"/>
          <w:sz w:val="32"/>
          <w:szCs w:val="32"/>
        </w:rPr>
      </w:pPr>
      <w:r>
        <w:rPr>
          <w:rFonts w:hint="eastAsia" w:ascii="仿宋_GB2312" w:hAnsi="仿宋_GB2312" w:eastAsia="仿宋_GB2312" w:cs="仿宋_GB2312"/>
          <w:sz w:val="32"/>
          <w:szCs w:val="32"/>
        </w:rPr>
        <w:t>　　 7.负责对城市道路的破道与占道的审批与管理，负责城市污水、雨水处理工作。</w:t>
      </w:r>
      <w:r>
        <w:rPr>
          <w:rFonts w:ascii="仿宋_GB2312" w:hAnsi="仿宋_GB2312" w:eastAsia="仿宋_GB2312" w:cs="仿宋_GB2312"/>
          <w:sz w:val="32"/>
          <w:szCs w:val="32"/>
        </w:rPr>
        <w:t xml:space="preserve"> </w:t>
      </w:r>
    </w:p>
    <w:p w14:paraId="752B607C">
      <w:pPr>
        <w:rPr>
          <w:rFonts w:ascii="仿宋_GB2312" w:hAnsi="仿宋_GB2312" w:eastAsia="仿宋_GB2312" w:cs="仿宋_GB2312"/>
          <w:sz w:val="32"/>
          <w:szCs w:val="32"/>
        </w:rPr>
      </w:pPr>
      <w:r>
        <w:rPr>
          <w:rFonts w:hint="eastAsia" w:ascii="仿宋_GB2312" w:hAnsi="仿宋_GB2312" w:eastAsia="仿宋_GB2312" w:cs="仿宋_GB2312"/>
          <w:sz w:val="32"/>
          <w:szCs w:val="32"/>
        </w:rPr>
        <w:t>　　 8.负责城市公交车、出租车等城市交通的发展与计划，经营资质管理，客运服务管理，</w:t>
      </w:r>
      <w:r>
        <w:rPr>
          <w:rFonts w:hint="eastAsia" w:ascii="仿宋_GB2312" w:hAnsi="仿宋_GB2312" w:eastAsia="仿宋_GB2312" w:cs="仿宋_GB2312"/>
          <w:sz w:val="32"/>
          <w:szCs w:val="32"/>
          <w:lang w:eastAsia="zh-CN"/>
        </w:rPr>
        <w:t>受理投诉与执法检查</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14:paraId="1C216D02">
      <w:pPr>
        <w:rPr>
          <w:rFonts w:ascii="仿宋_GB2312" w:hAnsi="仿宋_GB2312" w:eastAsia="仿宋_GB2312" w:cs="仿宋_GB2312"/>
          <w:sz w:val="32"/>
          <w:szCs w:val="32"/>
        </w:rPr>
      </w:pPr>
      <w:r>
        <w:rPr>
          <w:rFonts w:hint="eastAsia" w:ascii="仿宋_GB2312" w:hAnsi="仿宋_GB2312" w:eastAsia="仿宋_GB2312" w:cs="仿宋_GB2312"/>
          <w:sz w:val="32"/>
          <w:szCs w:val="32"/>
        </w:rPr>
        <w:t>　　 9.负责城市园林绿化、市政设施的建设、维护和管理。</w:t>
      </w:r>
      <w:r>
        <w:rPr>
          <w:rFonts w:ascii="仿宋_GB2312" w:hAnsi="仿宋_GB2312" w:eastAsia="仿宋_GB2312" w:cs="仿宋_GB2312"/>
          <w:sz w:val="32"/>
          <w:szCs w:val="32"/>
        </w:rPr>
        <w:t xml:space="preserve"> </w:t>
      </w:r>
    </w:p>
    <w:p w14:paraId="495FB839">
      <w:pPr>
        <w:rPr>
          <w:rFonts w:ascii="仿宋_GB2312" w:hAnsi="仿宋_GB2312" w:eastAsia="仿宋_GB2312" w:cs="仿宋_GB2312"/>
          <w:sz w:val="32"/>
          <w:szCs w:val="32"/>
        </w:rPr>
      </w:pPr>
      <w:r>
        <w:rPr>
          <w:rFonts w:hint="eastAsia" w:ascii="仿宋_GB2312" w:hAnsi="仿宋_GB2312" w:eastAsia="仿宋_GB2312" w:cs="仿宋_GB2312"/>
          <w:sz w:val="32"/>
          <w:szCs w:val="32"/>
        </w:rPr>
        <w:t>　　 10.负责全县公共事业的规范管理。</w:t>
      </w:r>
      <w:r>
        <w:rPr>
          <w:rFonts w:ascii="仿宋_GB2312" w:hAnsi="仿宋_GB2312" w:eastAsia="仿宋_GB2312" w:cs="仿宋_GB2312"/>
          <w:sz w:val="32"/>
          <w:szCs w:val="32"/>
        </w:rPr>
        <w:t xml:space="preserve"> </w:t>
      </w:r>
    </w:p>
    <w:p w14:paraId="782B3C05">
      <w:pPr>
        <w:rPr>
          <w:rFonts w:ascii="仿宋_GB2312" w:hAnsi="仿宋_GB2312" w:eastAsia="仿宋_GB2312" w:cs="仿宋_GB2312"/>
          <w:sz w:val="32"/>
          <w:szCs w:val="32"/>
        </w:rPr>
      </w:pPr>
      <w:r>
        <w:rPr>
          <w:rFonts w:hint="eastAsia" w:ascii="仿宋_GB2312" w:hAnsi="仿宋_GB2312" w:eastAsia="仿宋_GB2312" w:cs="仿宋_GB2312"/>
          <w:sz w:val="32"/>
          <w:szCs w:val="32"/>
        </w:rPr>
        <w:t>　　 11.会同国有资产管理部门管理城市市政资产。</w:t>
      </w:r>
      <w:r>
        <w:rPr>
          <w:rFonts w:ascii="仿宋_GB2312" w:hAnsi="仿宋_GB2312" w:eastAsia="仿宋_GB2312" w:cs="仿宋_GB2312"/>
          <w:sz w:val="32"/>
          <w:szCs w:val="32"/>
        </w:rPr>
        <w:t xml:space="preserve"> </w:t>
      </w:r>
    </w:p>
    <w:p w14:paraId="2DAA7970">
      <w:pPr>
        <w:rPr>
          <w:rFonts w:ascii="仿宋_GB2312" w:hAnsi="仿宋_GB2312" w:eastAsia="仿宋_GB2312" w:cs="仿宋_GB2312"/>
          <w:sz w:val="32"/>
          <w:szCs w:val="32"/>
        </w:rPr>
      </w:pPr>
      <w:r>
        <w:rPr>
          <w:rFonts w:hint="eastAsia" w:ascii="仿宋_GB2312" w:hAnsi="仿宋_GB2312" w:eastAsia="仿宋_GB2312" w:cs="仿宋_GB2312"/>
          <w:sz w:val="32"/>
          <w:szCs w:val="32"/>
        </w:rPr>
        <w:t>　　 12.参与城区市政、环卫基础设施、城市防洪及城市抗震建设等项目的论证、规划设计和竣工验收；参与新建住宅小区、城市道路、临街建筑物、构筑物、市场设置及建设的方案论证、竣工验收。</w:t>
      </w:r>
      <w:r>
        <w:rPr>
          <w:rFonts w:ascii="仿宋_GB2312" w:hAnsi="仿宋_GB2312" w:eastAsia="仿宋_GB2312" w:cs="仿宋_GB2312"/>
          <w:sz w:val="32"/>
          <w:szCs w:val="32"/>
        </w:rPr>
        <w:t xml:space="preserve"> </w:t>
      </w:r>
    </w:p>
    <w:p w14:paraId="00018DA4">
      <w:pPr>
        <w:rPr>
          <w:rFonts w:ascii="仿宋_GB2312" w:hAnsi="仿宋_GB2312" w:eastAsia="仿宋_GB2312" w:cs="仿宋_GB2312"/>
          <w:sz w:val="32"/>
          <w:szCs w:val="32"/>
        </w:rPr>
      </w:pPr>
      <w:r>
        <w:rPr>
          <w:rFonts w:hint="eastAsia" w:ascii="仿宋_GB2312" w:hAnsi="仿宋_GB2312" w:eastAsia="仿宋_GB2312" w:cs="仿宋_GB2312"/>
          <w:sz w:val="32"/>
          <w:szCs w:val="32"/>
        </w:rPr>
        <w:t>　　 13.负责牵头组织城市管理联合执法，管理县城市监察执法大队。负责全县城市管理</w:t>
      </w:r>
      <w:r>
        <w:rPr>
          <w:rFonts w:hint="eastAsia" w:ascii="仿宋_GB2312" w:hAnsi="仿宋_GB2312" w:eastAsia="仿宋_GB2312" w:cs="仿宋_GB2312"/>
          <w:sz w:val="32"/>
          <w:szCs w:val="32"/>
          <w:lang w:eastAsia="zh-CN"/>
        </w:rPr>
        <w:t>法治宣传教育</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 xml:space="preserve"> </w:t>
      </w:r>
    </w:p>
    <w:p w14:paraId="56A378C9">
      <w:pPr>
        <w:rPr>
          <w:rFonts w:ascii="仿宋_GB2312" w:hAnsi="仿宋_GB2312" w:eastAsia="仿宋_GB2312" w:cs="仿宋_GB2312"/>
          <w:sz w:val="32"/>
          <w:szCs w:val="32"/>
        </w:rPr>
      </w:pPr>
      <w:r>
        <w:rPr>
          <w:rFonts w:hint="eastAsia" w:ascii="仿宋_GB2312" w:hAnsi="仿宋_GB2312" w:eastAsia="仿宋_GB2312" w:cs="仿宋_GB2312"/>
          <w:sz w:val="32"/>
          <w:szCs w:val="32"/>
        </w:rPr>
        <w:t>　   14.指导各乡镇做好乡村管理工作。</w:t>
      </w:r>
      <w:r>
        <w:rPr>
          <w:rFonts w:ascii="仿宋_GB2312" w:hAnsi="仿宋_GB2312" w:eastAsia="仿宋_GB2312" w:cs="仿宋_GB2312"/>
          <w:sz w:val="32"/>
          <w:szCs w:val="32"/>
        </w:rPr>
        <w:t xml:space="preserve"> </w:t>
      </w:r>
    </w:p>
    <w:p w14:paraId="585D974D">
      <w:pPr>
        <w:rPr>
          <w:rFonts w:ascii="仿宋_GB2312" w:hAnsi="仿宋_GB2312" w:eastAsia="仿宋_GB2312" w:cs="仿宋_GB2312"/>
          <w:sz w:val="32"/>
          <w:szCs w:val="32"/>
        </w:rPr>
      </w:pPr>
      <w:r>
        <w:rPr>
          <w:rFonts w:hint="eastAsia" w:ascii="仿宋_GB2312" w:hAnsi="仿宋_GB2312" w:eastAsia="仿宋_GB2312" w:cs="仿宋_GB2312"/>
          <w:sz w:val="32"/>
          <w:szCs w:val="32"/>
        </w:rPr>
        <w:t>　　 15.承办县政府交办的其他事项。</w:t>
      </w:r>
      <w:r>
        <w:rPr>
          <w:rFonts w:ascii="仿宋_GB2312" w:hAnsi="仿宋_GB2312" w:eastAsia="仿宋_GB2312" w:cs="仿宋_GB2312"/>
          <w:sz w:val="32"/>
          <w:szCs w:val="32"/>
        </w:rPr>
        <w:t xml:space="preserve"> </w:t>
      </w:r>
    </w:p>
    <w:p w14:paraId="19825C56">
      <w:pPr>
        <w:rPr>
          <w:rFonts w:ascii="仿宋_GB2312" w:hAnsi="仿宋_GB2312" w:eastAsia="仿宋_GB2312" w:cs="仿宋_GB2312"/>
          <w:sz w:val="32"/>
          <w:szCs w:val="32"/>
        </w:rPr>
      </w:pPr>
      <w:r>
        <w:rPr>
          <w:rFonts w:hint="eastAsia" w:ascii="仿宋_GB2312" w:hAnsi="仿宋_GB2312" w:eastAsia="仿宋_GB2312" w:cs="仿宋_GB2312"/>
          <w:sz w:val="32"/>
          <w:szCs w:val="32"/>
        </w:rPr>
        <w:t>　　 16.负责做好城乡环境综合治理办相关资料的上报工作。</w:t>
      </w:r>
      <w:r>
        <w:rPr>
          <w:rFonts w:ascii="仿宋_GB2312" w:hAnsi="仿宋_GB2312" w:eastAsia="仿宋_GB2312" w:cs="仿宋_GB2312"/>
          <w:sz w:val="32"/>
          <w:szCs w:val="32"/>
        </w:rPr>
        <w:t xml:space="preserve"> </w:t>
      </w:r>
    </w:p>
    <w:p w14:paraId="391D1048">
      <w:pPr>
        <w:spacing w:line="580" w:lineRule="exact"/>
        <w:ind w:firstLine="580" w:firstLineChars="200"/>
        <w:rPr>
          <w:rFonts w:ascii="Arial" w:hAnsi="Arial" w:eastAsia="仿宋_GB2312" w:cs="Arial"/>
          <w:sz w:val="32"/>
          <w:szCs w:val="32"/>
        </w:rPr>
      </w:pPr>
      <w:r>
        <w:rPr>
          <w:rFonts w:hint="eastAsia" w:ascii="瀹嬩綋" w:eastAsia="瀹嬩綋"/>
          <w:color w:val="4E4342"/>
          <w:sz w:val="29"/>
          <w:szCs w:val="29"/>
        </w:rPr>
        <w:t xml:space="preserve">（二）2020年重点工作完成情况 </w:t>
      </w:r>
      <w:r>
        <w:rPr>
          <w:rFonts w:hint="eastAsia" w:ascii="瀹嬩綋" w:eastAsia="瀹嬩綋"/>
          <w:color w:val="4E4342"/>
          <w:sz w:val="29"/>
          <w:szCs w:val="29"/>
        </w:rPr>
        <w:br w:type="textWrapping"/>
      </w:r>
      <w:r>
        <w:rPr>
          <w:rFonts w:hint="eastAsia" w:ascii="瀹嬩綋" w:eastAsia="瀹嬩綋"/>
          <w:color w:val="4E4342"/>
          <w:sz w:val="29"/>
          <w:szCs w:val="29"/>
        </w:rPr>
        <w:t xml:space="preserve"> </w:t>
      </w:r>
      <w:r>
        <w:rPr>
          <w:rFonts w:hint="eastAsia" w:ascii="楷体" w:hAnsi="楷体" w:eastAsia="楷体" w:cs="楷体"/>
          <w:sz w:val="32"/>
          <w:szCs w:val="32"/>
        </w:rPr>
        <w:t>（一）大力推进垃圾处理设施建设，垃圾处理能力不断加强。</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投资2429.63万元，完成县城市生活垃圾处理工程建设。项目于2019年5月开工，2020年6月底竣工，7月9日正式投入使用。服务范围包括16个乡镇（不含白羊乡）。二</w:t>
      </w:r>
      <w:r>
        <w:rPr>
          <w:rFonts w:hint="eastAsia" w:ascii="仿宋_GB2312" w:hAnsi="仿宋_GB2312" w:eastAsia="仿宋_GB2312" w:cs="仿宋_GB2312"/>
          <w:b/>
          <w:bCs/>
          <w:sz w:val="32"/>
          <w:szCs w:val="32"/>
        </w:rPr>
        <w:t>是</w:t>
      </w:r>
      <w:r>
        <w:rPr>
          <w:rFonts w:hint="eastAsia" w:ascii="仿宋_GB2312" w:hAnsi="仿宋_GB2312" w:eastAsia="仿宋_GB2312" w:cs="仿宋_GB2312"/>
          <w:sz w:val="32"/>
          <w:szCs w:val="32"/>
        </w:rPr>
        <w:t>投资352万元，实施餐厨垃圾处理设备采购项目，内容为：采购1套10T餐厨垃圾处理设备、300个240L餐厨垃圾回收桶及标准处理厂房建设；目前已完成厂房建设，正在进行设备安装调试，拟于2020年11月中旬投入试运行，服务范围：进安镇、川主寺镇、十里乡、青云镇辖区宾馆饭店等。</w:t>
      </w:r>
      <w:r>
        <w:rPr>
          <w:rFonts w:hint="eastAsia" w:ascii="仿宋_GB2312" w:hAnsi="仿宋_GB2312" w:eastAsia="仿宋_GB2312" w:cs="仿宋_GB2312"/>
          <w:b/>
          <w:bCs/>
          <w:sz w:val="32"/>
          <w:szCs w:val="32"/>
        </w:rPr>
        <w:t>三是</w:t>
      </w:r>
      <w:r>
        <w:rPr>
          <w:rFonts w:hint="eastAsia" w:ascii="仿宋_GB2312" w:hAnsi="仿宋_GB2312" w:eastAsia="仿宋_GB2312" w:cs="仿宋_GB2312"/>
          <w:sz w:val="32"/>
          <w:szCs w:val="32"/>
        </w:rPr>
        <w:t>投资20余万元，完成城区制作安装与古城风貌协调一致的垃圾分类收集点33个，</w:t>
      </w:r>
      <w:r>
        <w:rPr>
          <w:rFonts w:ascii="仿宋_GB2312" w:hAnsi="仿宋_GB2312" w:eastAsia="仿宋_GB2312" w:cs="仿宋_GB2312"/>
          <w:sz w:val="32"/>
          <w:szCs w:val="32"/>
        </w:rPr>
        <w:t>解决垃圾桶露天摆放爆满</w:t>
      </w:r>
      <w:r>
        <w:rPr>
          <w:rFonts w:hint="eastAsia" w:ascii="仿宋_GB2312" w:hAnsi="仿宋_GB2312" w:eastAsia="仿宋_GB2312" w:cs="仿宋_GB2312"/>
          <w:sz w:val="32"/>
          <w:szCs w:val="32"/>
        </w:rPr>
        <w:t>、垃圾</w:t>
      </w:r>
      <w:r>
        <w:rPr>
          <w:rFonts w:ascii="仿宋_GB2312" w:hAnsi="仿宋_GB2312" w:eastAsia="仿宋_GB2312" w:cs="仿宋_GB2312"/>
          <w:sz w:val="32"/>
          <w:szCs w:val="32"/>
        </w:rPr>
        <w:t>未分类收集影响周边环境</w:t>
      </w:r>
      <w:r>
        <w:rPr>
          <w:rFonts w:hint="eastAsia" w:ascii="仿宋_GB2312" w:hAnsi="仿宋_GB2312" w:eastAsia="仿宋_GB2312" w:cs="仿宋_GB2312"/>
          <w:sz w:val="32"/>
          <w:szCs w:val="32"/>
        </w:rPr>
        <w:t>的问题</w:t>
      </w:r>
      <w:r>
        <w:rPr>
          <w:rFonts w:ascii="仿宋_GB2312" w:hAnsi="仿宋_GB2312" w:eastAsia="仿宋_GB2312" w:cs="仿宋_GB2312"/>
          <w:sz w:val="32"/>
          <w:szCs w:val="32"/>
        </w:rPr>
        <w:t>，为推进垃圾分类奠定</w:t>
      </w:r>
      <w:r>
        <w:rPr>
          <w:rFonts w:hint="eastAsia" w:ascii="仿宋_GB2312" w:hAnsi="仿宋_GB2312" w:eastAsia="仿宋_GB2312" w:cs="仿宋_GB2312"/>
          <w:sz w:val="32"/>
          <w:szCs w:val="32"/>
        </w:rPr>
        <w:t>了</w:t>
      </w:r>
      <w:r>
        <w:rPr>
          <w:rFonts w:ascii="仿宋_GB2312" w:hAnsi="仿宋_GB2312" w:eastAsia="仿宋_GB2312" w:cs="仿宋_GB2312"/>
          <w:sz w:val="32"/>
          <w:szCs w:val="32"/>
        </w:rPr>
        <w:t>基础。</w:t>
      </w:r>
      <w:r>
        <w:rPr>
          <w:rFonts w:hint="eastAsia" w:ascii="仿宋_GB2312" w:hAnsi="仿宋_GB2312" w:eastAsia="仿宋_GB2312" w:cs="仿宋_GB2312"/>
          <w:b/>
          <w:bCs/>
          <w:sz w:val="32"/>
          <w:szCs w:val="32"/>
        </w:rPr>
        <w:t>四是</w:t>
      </w:r>
      <w:r>
        <w:rPr>
          <w:rFonts w:hint="eastAsia" w:ascii="仿宋_GB2312" w:hAnsi="仿宋_GB2312" w:eastAsia="仿宋_GB2312" w:cs="仿宋_GB2312"/>
          <w:sz w:val="32"/>
          <w:szCs w:val="32"/>
        </w:rPr>
        <w:t>投资6万元/年与青云镇下泥巴村协同规范管理建筑垃圾，城区建筑垃圾统一运至建筑垃圾堆放点，垃圾乱倒现象得到有效治理。城乡生活垃圾处理能力不断提升，生态环境质量持续改善。</w:t>
      </w:r>
    </w:p>
    <w:p w14:paraId="2B06671C">
      <w:pPr>
        <w:pStyle w:val="6"/>
        <w:keepNext w:val="0"/>
        <w:keepLines w:val="0"/>
        <w:spacing w:line="580" w:lineRule="exact"/>
        <w:ind w:firstLine="640" w:firstLineChars="200"/>
        <w:rPr>
          <w:rFonts w:ascii="仿宋" w:hAnsi="仿宋" w:eastAsia="仿宋" w:cs="仿宋"/>
          <w:b w:val="0"/>
          <w:bCs w:val="0"/>
        </w:rPr>
      </w:pPr>
      <w:r>
        <w:rPr>
          <w:rFonts w:hint="eastAsia" w:ascii="Arial" w:hAnsi="Arial" w:eastAsia="楷体_GB2312" w:cs="Arial"/>
          <w:b w:val="0"/>
          <w:bCs w:val="0"/>
          <w:color w:val="030303"/>
        </w:rPr>
        <w:t>（二）</w:t>
      </w:r>
      <w:r>
        <w:rPr>
          <w:rFonts w:ascii="Arial" w:hAnsi="Arial" w:eastAsia="楷体_GB2312" w:cs="Arial"/>
          <w:b w:val="0"/>
          <w:bCs w:val="0"/>
          <w:color w:val="030303"/>
        </w:rPr>
        <w:t>加强市政</w:t>
      </w:r>
      <w:r>
        <w:rPr>
          <w:rFonts w:hint="eastAsia" w:ascii="Arial" w:hAnsi="Arial" w:eastAsia="楷体_GB2312" w:cs="Arial"/>
          <w:b w:val="0"/>
          <w:bCs w:val="0"/>
          <w:color w:val="030303"/>
        </w:rPr>
        <w:t>和环卫设施</w:t>
      </w:r>
      <w:r>
        <w:rPr>
          <w:rFonts w:ascii="Arial" w:hAnsi="Arial" w:eastAsia="楷体_GB2312" w:cs="Arial"/>
          <w:b w:val="0"/>
          <w:bCs w:val="0"/>
          <w:color w:val="030303"/>
        </w:rPr>
        <w:t>的维修维护，</w:t>
      </w:r>
      <w:r>
        <w:rPr>
          <w:rFonts w:hint="eastAsia" w:ascii="Arial" w:hAnsi="Arial" w:eastAsia="楷体_GB2312" w:cs="Arial"/>
          <w:b w:val="0"/>
          <w:bCs w:val="0"/>
          <w:color w:val="030303"/>
        </w:rPr>
        <w:t>公共</w:t>
      </w:r>
      <w:r>
        <w:rPr>
          <w:rFonts w:ascii="Arial" w:hAnsi="Arial" w:eastAsia="楷体_GB2312" w:cs="Arial"/>
          <w:b w:val="0"/>
          <w:bCs w:val="0"/>
          <w:color w:val="030303"/>
        </w:rPr>
        <w:t>市政设施功能不断完善。</w:t>
      </w:r>
      <w:r>
        <w:rPr>
          <w:rFonts w:hint="eastAsia" w:ascii="仿宋_GB2312" w:hAnsi="仿宋_GB2312" w:eastAsia="仿宋_GB2312" w:cs="仿宋_GB2312"/>
        </w:rPr>
        <w:t>一是</w:t>
      </w:r>
      <w:r>
        <w:rPr>
          <w:rFonts w:hint="eastAsia" w:ascii="仿宋_GB2312" w:hAnsi="仿宋_GB2312" w:eastAsia="仿宋_GB2312" w:cs="仿宋_GB2312"/>
          <w:b w:val="0"/>
          <w:bCs w:val="0"/>
        </w:rPr>
        <w:t>投资19余万元，在茶马驿水池周边修建安全防腐护栏及配套设施。2020年8月，完成498米的护栏制作安装和10把椅子的配备，消除行人或小孩多次跌入茶马驿水池中的安全隐患问题，积极</w:t>
      </w:r>
      <w:r>
        <w:rPr>
          <w:rFonts w:hint="eastAsia" w:ascii="仿宋_GB2312" w:hAnsi="仿宋_GB2312" w:eastAsia="仿宋_GB2312" w:cs="仿宋_GB2312"/>
          <w:b w:val="0"/>
          <w:bCs w:val="0"/>
          <w:lang w:eastAsia="zh-CN"/>
        </w:rPr>
        <w:t>塑造</w:t>
      </w:r>
      <w:r>
        <w:rPr>
          <w:rFonts w:hint="eastAsia" w:ascii="仿宋_GB2312" w:hAnsi="仿宋_GB2312" w:eastAsia="仿宋_GB2312" w:cs="仿宋_GB2312"/>
          <w:b w:val="0"/>
          <w:bCs w:val="0"/>
        </w:rPr>
        <w:t>松潘良好的对外旅游形象。</w:t>
      </w:r>
      <w:r>
        <w:rPr>
          <w:rFonts w:hint="eastAsia" w:ascii="仿宋_GB2312" w:hAnsi="仿宋_GB2312" w:eastAsia="仿宋_GB2312" w:cs="仿宋_GB2312"/>
        </w:rPr>
        <w:t>二是</w:t>
      </w:r>
      <w:r>
        <w:rPr>
          <w:rFonts w:hint="eastAsia" w:ascii="仿宋_GB2312" w:hAnsi="仿宋_GB2312" w:eastAsia="仿宋_GB2312" w:cs="仿宋_GB2312"/>
          <w:b w:val="0"/>
          <w:bCs w:val="0"/>
        </w:rPr>
        <w:t>投资12.3余万元完成古城游客中心旁卫生间“第三卫生间”和东门外卫生间2个“无障碍卫生间”的改造。</w:t>
      </w:r>
      <w:r>
        <w:rPr>
          <w:rFonts w:hint="eastAsia" w:ascii="仿宋_GB2312" w:hAnsi="仿宋_GB2312" w:eastAsia="仿宋_GB2312" w:cs="仿宋_GB2312"/>
        </w:rPr>
        <w:t>三是</w:t>
      </w:r>
      <w:r>
        <w:rPr>
          <w:rFonts w:hint="eastAsia" w:ascii="仿宋_GB2312" w:hAnsi="仿宋_GB2312" w:eastAsia="仿宋_GB2312" w:cs="仿宋_GB2312"/>
          <w:b w:val="0"/>
          <w:bCs w:val="0"/>
        </w:rPr>
        <w:t>投资3.3万元，修复损坏严重的李德裕雕塑底座石板180余平方米；投资1.4万元，修复东裕村通远桥；投资2.7万元，修复十字路口建筑立面风貌改造工程损坏严重的柱子、挑木等。</w:t>
      </w:r>
      <w:r>
        <w:rPr>
          <w:rFonts w:hint="eastAsia" w:ascii="仿宋_GB2312" w:hAnsi="仿宋_GB2312" w:eastAsia="仿宋_GB2312" w:cs="仿宋_GB2312"/>
        </w:rPr>
        <w:t>四是</w:t>
      </w:r>
      <w:r>
        <w:rPr>
          <w:rFonts w:hint="eastAsia" w:ascii="仿宋_GB2312" w:hAnsi="仿宋_GB2312" w:eastAsia="仿宋_GB2312" w:cs="仿宋_GB2312"/>
          <w:b w:val="0"/>
          <w:bCs w:val="0"/>
        </w:rPr>
        <w:t>投资6.2万元/年委托专业人员常</w:t>
      </w:r>
      <w:r>
        <w:rPr>
          <w:rFonts w:hint="eastAsia" w:ascii="仿宋_GB2312" w:hAnsi="仿宋_GB2312" w:eastAsia="仿宋_GB2312" w:cs="仿宋_GB2312"/>
          <w:b w:val="0"/>
          <w:bCs w:val="0"/>
          <w:lang w:eastAsia="zh-CN"/>
        </w:rPr>
        <w:t>态化</w:t>
      </w:r>
      <w:r>
        <w:rPr>
          <w:rFonts w:hint="eastAsia" w:ascii="仿宋_GB2312" w:hAnsi="仿宋_GB2312" w:eastAsia="仿宋_GB2312" w:cs="仿宋_GB2312"/>
          <w:b w:val="0"/>
          <w:bCs w:val="0"/>
        </w:rPr>
        <w:t>清理疏通城市污水管道，今年以来，清理下水道300余米，疏通及改道15处，投资4.7万元疏通和清理茶马驿污水管道，确保污水管道畅通。</w:t>
      </w:r>
      <w:r>
        <w:rPr>
          <w:rFonts w:hint="eastAsia" w:ascii="仿宋_GB2312" w:hAnsi="仿宋_GB2312" w:eastAsia="仿宋_GB2312" w:cs="仿宋_GB2312"/>
        </w:rPr>
        <w:t>五是</w:t>
      </w:r>
      <w:r>
        <w:rPr>
          <w:rFonts w:hint="eastAsia" w:ascii="仿宋_GB2312" w:hAnsi="仿宋_GB2312" w:eastAsia="仿宋_GB2312" w:cs="仿宋_GB2312"/>
          <w:b w:val="0"/>
          <w:bCs w:val="0"/>
        </w:rPr>
        <w:t>常态化开展市政设施的维修维护，排除安全隐患，确保市政设施完好率和良好的使用</w:t>
      </w:r>
      <w:r>
        <w:rPr>
          <w:rFonts w:hint="eastAsia" w:ascii="仿宋_GB2312" w:hAnsi="仿宋_GB2312" w:eastAsia="仿宋_GB2312" w:cs="仿宋_GB2312"/>
          <w:b w:val="0"/>
          <w:bCs w:val="0"/>
          <w:lang w:eastAsia="zh-CN"/>
        </w:rPr>
        <w:t>效果</w:t>
      </w:r>
      <w:r>
        <w:rPr>
          <w:rFonts w:hint="eastAsia" w:ascii="仿宋_GB2312" w:hAnsi="仿宋_GB2312" w:eastAsia="仿宋_GB2312" w:cs="仿宋_GB2312"/>
          <w:b w:val="0"/>
          <w:bCs w:val="0"/>
        </w:rPr>
        <w:t>。维修路灯400余盏、河道光彩灯带300余米、更换线路300余米，修补街道路面更换石板1000余平方米、修补人行道150余处，更换井圈井盖200余处、雨篦子170余处，古城建筑物排危30余处。</w:t>
      </w:r>
      <w:r>
        <w:rPr>
          <w:rFonts w:hint="eastAsia" w:ascii="仿宋_GB2312" w:hAnsi="仿宋_GB2312" w:eastAsia="仿宋_GB2312" w:cs="仿宋_GB2312"/>
        </w:rPr>
        <w:t>六是</w:t>
      </w:r>
      <w:r>
        <w:rPr>
          <w:rFonts w:hint="eastAsia" w:ascii="仿宋_GB2312" w:hAnsi="仿宋_GB2312" w:eastAsia="仿宋_GB2312" w:cs="仿宋_GB2312"/>
          <w:b w:val="0"/>
          <w:bCs w:val="0"/>
        </w:rPr>
        <w:t>投资12万余元完成第四届古城花灯会和国庆氛围营造</w:t>
      </w:r>
      <w:r>
        <w:rPr>
          <w:rFonts w:hint="eastAsia" w:ascii="仿宋_GB2312" w:hAnsi="仿宋_GB2312" w:eastAsia="仿宋_GB2312" w:cs="仿宋_GB2312"/>
          <w:b w:val="0"/>
          <w:bCs w:val="0"/>
          <w:lang w:eastAsia="zh-CN"/>
        </w:rPr>
        <w:t>，</w:t>
      </w:r>
      <w:r>
        <w:rPr>
          <w:rFonts w:hint="eastAsia" w:ascii="仿宋_GB2312" w:hAnsi="仿宋_GB2312" w:eastAsia="仿宋_GB2312" w:cs="仿宋_GB2312"/>
          <w:b w:val="0"/>
          <w:bCs w:val="0"/>
        </w:rPr>
        <w:t>更换灯笼2232个、中国结300个，安装“满天星”灯带2000米，安装路灯杆国旗430面、悬挂小国旗700余串，补栽鲜花6800余株。</w:t>
      </w:r>
      <w:r>
        <w:rPr>
          <w:rFonts w:hint="eastAsia" w:ascii="仿宋_GB2312" w:hAnsi="仿宋_GB2312" w:eastAsia="仿宋_GB2312" w:cs="仿宋_GB2312"/>
        </w:rPr>
        <w:t>七是</w:t>
      </w:r>
      <w:r>
        <w:rPr>
          <w:rFonts w:hint="eastAsia" w:ascii="仿宋_GB2312" w:hAnsi="仿宋_GB2312" w:eastAsia="仿宋_GB2312" w:cs="仿宋_GB2312"/>
          <w:b w:val="0"/>
          <w:bCs w:val="0"/>
        </w:rPr>
        <w:t>规范管理运行垃圾填埋场。投资4.5万余元，清理垃圾场截洪沟480米、埋设涵管30余米；投资0.8万余元，完成2次垃圾场240平方米的边坡治理；投资12万余元，完成垃圾场覆土碾压整形8次，灭蝇灭蚊消毒除臭30次；投资4万余元拆除废品回收站和场地清理平整。城区市政和环卫设施维修力度不断加大，群众关注的民生问题得到及时解决。</w:t>
      </w:r>
    </w:p>
    <w:p w14:paraId="2FAE658E">
      <w:pPr>
        <w:pStyle w:val="6"/>
        <w:keepNext w:val="0"/>
        <w:keepLines w:val="0"/>
        <w:spacing w:line="580" w:lineRule="exact"/>
        <w:ind w:firstLine="640" w:firstLineChars="200"/>
        <w:rPr>
          <w:rFonts w:ascii="仿宋_GB2312" w:hAnsi="仿宋_GB2312" w:eastAsia="仿宋_GB2312" w:cs="仿宋_GB2312"/>
          <w:b w:val="0"/>
          <w:bCs w:val="0"/>
        </w:rPr>
      </w:pPr>
      <w:r>
        <w:rPr>
          <w:rFonts w:ascii="Arial" w:hAnsi="Arial" w:eastAsia="楷体_GB2312" w:cs="Arial"/>
          <w:b w:val="0"/>
          <w:bCs w:val="0"/>
        </w:rPr>
        <w:t>（</w:t>
      </w:r>
      <w:r>
        <w:rPr>
          <w:rFonts w:hint="eastAsia" w:ascii="Arial" w:hAnsi="Arial" w:eastAsia="楷体_GB2312" w:cs="Arial"/>
          <w:b w:val="0"/>
          <w:bCs w:val="0"/>
        </w:rPr>
        <w:t>三</w:t>
      </w:r>
      <w:r>
        <w:rPr>
          <w:rFonts w:ascii="Arial" w:hAnsi="Arial" w:eastAsia="楷体_GB2312" w:cs="Arial"/>
          <w:b w:val="0"/>
          <w:bCs w:val="0"/>
        </w:rPr>
        <w:t>）不断加强环卫、绿化养护和公共卫生间的管理工作，城市环境面貌持续向好。</w:t>
      </w:r>
      <w:r>
        <w:rPr>
          <w:rFonts w:hint="eastAsia" w:ascii="仿宋_GB2312" w:hAnsi="仿宋_GB2312" w:eastAsia="仿宋_GB2312" w:cs="仿宋_GB2312"/>
        </w:rPr>
        <w:t>一是</w:t>
      </w:r>
      <w:r>
        <w:rPr>
          <w:rFonts w:hint="eastAsia" w:ascii="仿宋_GB2312" w:hAnsi="仿宋_GB2312" w:eastAsia="仿宋_GB2312" w:cs="仿宋_GB2312"/>
          <w:b w:val="0"/>
          <w:bCs w:val="0"/>
        </w:rPr>
        <w:t>根据《松潘县城市保洁、城市绿化养护政府购买服务项目实施方案》要求，认真落实对环卫公司每月不低于10次的检查考核，并按照检查结果核付当月服务费，力促环卫和绿化工作质量不断提升。</w:t>
      </w:r>
      <w:r>
        <w:rPr>
          <w:rFonts w:hint="eastAsia" w:ascii="仿宋_GB2312" w:hAnsi="仿宋_GB2312" w:eastAsia="仿宋_GB2312" w:cs="仿宋_GB2312"/>
        </w:rPr>
        <w:t>二是</w:t>
      </w:r>
      <w:r>
        <w:rPr>
          <w:rFonts w:hint="eastAsia" w:ascii="仿宋_GB2312" w:hAnsi="仿宋_GB2312" w:eastAsia="仿宋_GB2312" w:cs="仿宋_GB2312"/>
          <w:b w:val="0"/>
          <w:bCs w:val="0"/>
        </w:rPr>
        <w:t>根据天府旅游名县和省级文明城市创建关于公共卫生间的规范管理要求，完成城区14座公共卫生间的整治维修，安装了无障碍厕所扶手、烘手器、厕纸盒，严格执行全天候免费开放和日常保洁制度，公共卫生间管理逐渐规范；</w:t>
      </w:r>
      <w:r>
        <w:rPr>
          <w:rFonts w:hint="eastAsia" w:ascii="仿宋_GB2312" w:hAnsi="仿宋_GB2312" w:eastAsia="仿宋_GB2312" w:cs="仿宋_GB2312"/>
        </w:rPr>
        <w:t>三是</w:t>
      </w:r>
      <w:r>
        <w:rPr>
          <w:rFonts w:hint="eastAsia" w:ascii="仿宋_GB2312" w:hAnsi="仿宋_GB2312" w:eastAsia="仿宋_GB2312" w:cs="仿宋_GB2312"/>
          <w:b w:val="0"/>
          <w:bCs w:val="0"/>
        </w:rPr>
        <w:t>做实绿化养护，营造优美环境。今年以来，在新区补栽柳树、槐树、红叶李、樱花树共155棵的行道树，城区栽种鲜花185000余株，撒播花种400余公斤，面积约22000平方米，定期对绿化带洒水、施肥、打药杀虫、修枝、剪草。</w:t>
      </w:r>
    </w:p>
    <w:p w14:paraId="507ABDE5">
      <w:pPr>
        <w:pStyle w:val="6"/>
        <w:keepNext w:val="0"/>
        <w:keepLines w:val="0"/>
        <w:spacing w:line="580" w:lineRule="exact"/>
        <w:ind w:firstLine="640" w:firstLineChars="200"/>
        <w:rPr>
          <w:rFonts w:ascii="仿宋" w:hAnsi="仿宋" w:eastAsia="仿宋" w:cs="仿宋"/>
          <w:b w:val="0"/>
          <w:bCs w:val="0"/>
          <w:sz w:val="44"/>
          <w:szCs w:val="44"/>
        </w:rPr>
      </w:pPr>
      <w:r>
        <w:rPr>
          <w:rFonts w:hint="eastAsia" w:ascii="仿宋_GB2312" w:hAnsi="仿宋_GB2312" w:eastAsia="仿宋_GB2312" w:cs="仿宋_GB2312"/>
          <w:b w:val="0"/>
          <w:bCs w:val="0"/>
        </w:rPr>
        <w:t>城区环境美化靓化绿化初见成效，为天府旅游名县和省级文明城市创建奠定了坚实基础。</w:t>
      </w:r>
    </w:p>
    <w:p w14:paraId="0FD3D4B5">
      <w:pPr>
        <w:pStyle w:val="8"/>
        <w:widowControl/>
        <w:spacing w:before="93" w:line="580" w:lineRule="exact"/>
        <w:ind w:firstLine="640" w:firstLineChars="200"/>
        <w:rPr>
          <w:rFonts w:hAnsi="仿宋_GB2312" w:cs="仿宋_GB2312"/>
          <w:kern w:val="2"/>
          <w:sz w:val="32"/>
          <w:szCs w:val="32"/>
        </w:rPr>
      </w:pPr>
      <w:r>
        <w:rPr>
          <w:rFonts w:hint="eastAsia" w:ascii="楷体" w:hAnsi="楷体" w:eastAsia="楷体" w:cs="楷体"/>
          <w:kern w:val="2"/>
          <w:sz w:val="32"/>
          <w:szCs w:val="32"/>
        </w:rPr>
        <w:t>（四）持续开展城乡环境综合整治，全力推进“六化三整治”工作。</w:t>
      </w:r>
      <w:r>
        <w:rPr>
          <w:rFonts w:hint="eastAsia" w:hAnsi="仿宋_GB2312" w:cs="仿宋_GB2312"/>
          <w:b/>
          <w:bCs/>
          <w:kern w:val="2"/>
          <w:sz w:val="32"/>
          <w:szCs w:val="32"/>
        </w:rPr>
        <w:t>一是</w:t>
      </w:r>
      <w:r>
        <w:rPr>
          <w:rFonts w:hint="eastAsia" w:hAnsi="仿宋_GB2312" w:cs="仿宋_GB2312"/>
          <w:kern w:val="2"/>
          <w:sz w:val="32"/>
          <w:szCs w:val="32"/>
        </w:rPr>
        <w:t>严格考核机制，全力推进“六化三整治”工作。为进一步深化“三域一居”环境综合整治，打造舒适、整洁、优美、和谐的人居环境，着力提升松潘对外良好旅游形象。为确保“六化三整治”工作取得实效，今年以来，县环境治理服务中心会同县人大代表、县政协委员、群众代表、县目督中心等组成的督查考评工作组严格按照考核标准，对全县17个乡（镇）督查9次，发现环境问题380余个，下发《督办通知单》200份，督促涉及单位对标整改，对17个乡镇完成4次考评，评定出“最美乡镇</w:t>
      </w:r>
      <w:r>
        <w:rPr>
          <w:rFonts w:hint="eastAsia" w:hAnsi="仿宋_GB2312" w:cs="仿宋_GB2312"/>
          <w:kern w:val="2"/>
          <w:sz w:val="32"/>
          <w:szCs w:val="32"/>
          <w:lang w:eastAsia="zh-CN"/>
        </w:rPr>
        <w:t>”“</w:t>
      </w:r>
      <w:r>
        <w:rPr>
          <w:rFonts w:hint="eastAsia" w:hAnsi="仿宋_GB2312" w:cs="仿宋_GB2312"/>
          <w:kern w:val="2"/>
          <w:sz w:val="32"/>
          <w:szCs w:val="32"/>
        </w:rPr>
        <w:t>最美村落</w:t>
      </w:r>
      <w:r>
        <w:rPr>
          <w:rFonts w:hint="eastAsia" w:hAnsi="仿宋_GB2312" w:cs="仿宋_GB2312"/>
          <w:kern w:val="2"/>
          <w:sz w:val="32"/>
          <w:szCs w:val="32"/>
          <w:lang w:eastAsia="zh-CN"/>
        </w:rPr>
        <w:t>”“</w:t>
      </w:r>
      <w:r>
        <w:rPr>
          <w:rFonts w:hint="eastAsia" w:hAnsi="仿宋_GB2312" w:cs="仿宋_GB2312"/>
          <w:kern w:val="2"/>
          <w:sz w:val="32"/>
          <w:szCs w:val="32"/>
        </w:rPr>
        <w:t>最美家庭”，力促整治工作不断上台阶。</w:t>
      </w:r>
      <w:r>
        <w:rPr>
          <w:rFonts w:hint="eastAsia" w:hAnsi="仿宋_GB2312" w:cs="仿宋_GB2312"/>
          <w:b/>
          <w:bCs/>
          <w:kern w:val="2"/>
          <w:sz w:val="32"/>
          <w:szCs w:val="32"/>
        </w:rPr>
        <w:t>二是</w:t>
      </w:r>
      <w:r>
        <w:rPr>
          <w:rFonts w:hint="eastAsia" w:hAnsi="仿宋_GB2312" w:cs="仿宋_GB2312"/>
          <w:kern w:val="2"/>
          <w:sz w:val="32"/>
          <w:szCs w:val="32"/>
        </w:rPr>
        <w:t>督促全县认真落实每月第一周六“城乡环境卫生大扫除”主题活动。充分发动广大群众和全县干部职工主动参与环境整治工作，清除卫生死角和白色污染、制止不文明行为。</w:t>
      </w:r>
      <w:r>
        <w:rPr>
          <w:rFonts w:hint="eastAsia" w:hAnsi="仿宋_GB2312" w:cs="仿宋_GB2312"/>
          <w:kern w:val="2"/>
          <w:sz w:val="32"/>
          <w:szCs w:val="32"/>
          <w:lang w:eastAsia="zh-CN"/>
        </w:rPr>
        <w:t>截至目前</w:t>
      </w:r>
      <w:r>
        <w:rPr>
          <w:rFonts w:hint="eastAsia" w:hAnsi="仿宋_GB2312" w:cs="仿宋_GB2312"/>
          <w:kern w:val="2"/>
          <w:sz w:val="32"/>
          <w:szCs w:val="32"/>
        </w:rPr>
        <w:t>，已开展“城乡环境卫生大扫除”主题活动11次，全民爱护环境、保护环境的意识不断增强，全县城乡环境改变明显。</w:t>
      </w:r>
    </w:p>
    <w:p w14:paraId="4C93E76A">
      <w:pPr>
        <w:rPr>
          <w:rFonts w:ascii="瀹嬩綋" w:eastAsia="瀹嬩綋"/>
          <w:color w:val="4E4342"/>
          <w:sz w:val="29"/>
          <w:szCs w:val="29"/>
        </w:rPr>
      </w:pPr>
      <w:r>
        <w:rPr>
          <w:rFonts w:hint="eastAsia" w:ascii="瀹嬩綋" w:eastAsia="瀹嬩綋"/>
          <w:b/>
          <w:bCs/>
          <w:color w:val="4E4342"/>
          <w:sz w:val="29"/>
          <w:szCs w:val="29"/>
        </w:rPr>
        <w:t xml:space="preserve">二、机构设置 </w:t>
      </w:r>
      <w:r>
        <w:rPr>
          <w:rFonts w:hint="eastAsia" w:ascii="瀹嬩綋" w:eastAsia="瀹嬩綋"/>
          <w:color w:val="4E4342"/>
          <w:sz w:val="29"/>
          <w:szCs w:val="29"/>
        </w:rPr>
        <w:br w:type="textWrapping"/>
      </w:r>
      <w:r>
        <w:rPr>
          <w:rFonts w:hint="eastAsia" w:ascii="瀹嬩綋" w:eastAsia="瀹嬩綋"/>
          <w:color w:val="4E4342"/>
          <w:sz w:val="29"/>
          <w:szCs w:val="29"/>
        </w:rPr>
        <w:t>　　根据上述职责， 松潘县公用事业服务中心内设机构5个</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（一）内设机构</w:t>
      </w:r>
    </w:p>
    <w:p w14:paraId="6121A82B">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1.办公室</w:t>
      </w:r>
      <w:r>
        <w:rPr>
          <w:rFonts w:ascii="仿宋_GB2312" w:hAnsi="仿宋_GB2312" w:eastAsia="仿宋_GB2312" w:cs="仿宋_GB2312"/>
          <w:sz w:val="32"/>
          <w:szCs w:val="32"/>
        </w:rPr>
        <w:t xml:space="preserve"> </w:t>
      </w:r>
    </w:p>
    <w:p w14:paraId="633D7194">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政务工作的组织协调、对外联络和接待工作；负责机关会议的组织安排，文稿的起草、审核及重大决定事项的督查督办；具体承担机关文秘、信息档案、机构编制、人事劳动、后勤服务等工作；负责离退休职工的管理工作。</w:t>
      </w:r>
      <w:r>
        <w:rPr>
          <w:rFonts w:ascii="仿宋_GB2312" w:hAnsi="仿宋_GB2312" w:eastAsia="仿宋_GB2312" w:cs="仿宋_GB2312"/>
          <w:sz w:val="32"/>
          <w:szCs w:val="32"/>
        </w:rPr>
        <w:t xml:space="preserve"> </w:t>
      </w:r>
    </w:p>
    <w:p w14:paraId="473B338D">
      <w:pPr>
        <w:rPr>
          <w:rFonts w:ascii="仿宋_GB2312" w:hAnsi="仿宋_GB2312" w:eastAsia="仿宋_GB2312" w:cs="仿宋_GB2312"/>
          <w:sz w:val="32"/>
          <w:szCs w:val="32"/>
        </w:rPr>
      </w:pPr>
      <w:r>
        <w:rPr>
          <w:rFonts w:hint="eastAsia" w:ascii="仿宋_GB2312" w:hAnsi="仿宋_GB2312" w:eastAsia="仿宋_GB2312" w:cs="仿宋_GB2312"/>
          <w:sz w:val="32"/>
          <w:szCs w:val="32"/>
        </w:rPr>
        <w:t>　　2.财务室</w:t>
      </w:r>
      <w:r>
        <w:rPr>
          <w:rFonts w:ascii="仿宋_GB2312" w:hAnsi="仿宋_GB2312" w:eastAsia="仿宋_GB2312" w:cs="仿宋_GB2312"/>
          <w:sz w:val="32"/>
          <w:szCs w:val="32"/>
        </w:rPr>
        <w:t xml:space="preserve"> </w:t>
      </w:r>
    </w:p>
    <w:p w14:paraId="45357A92">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经费的申报、调拨、监督和固定资产登记管理，编制财务报表，进行资金运行情况分析；编制城市维护费及其他城市管理资金的年度计划安排，并监督管理城市维护费的使用；负责有关统计工作和所属单位财务的审查报批；指导直属单位经济责任目标管理和经费管理工作。</w:t>
      </w:r>
      <w:r>
        <w:rPr>
          <w:rFonts w:ascii="仿宋_GB2312" w:hAnsi="仿宋_GB2312" w:eastAsia="仿宋_GB2312" w:cs="仿宋_GB2312"/>
          <w:sz w:val="32"/>
          <w:szCs w:val="32"/>
        </w:rPr>
        <w:t xml:space="preserve"> </w:t>
      </w:r>
    </w:p>
    <w:p w14:paraId="2FABFE6B">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负责城市管理法规改革的宣传、教育和培训，起草有关城市管理实施办法；组织办理人大代表议案、建议，政协委员提案及群众来信来访处理的牵头协调、督办反馈工作。</w:t>
      </w:r>
      <w:r>
        <w:rPr>
          <w:rFonts w:ascii="仿宋_GB2312" w:hAnsi="仿宋_GB2312" w:eastAsia="仿宋_GB2312" w:cs="仿宋_GB2312"/>
          <w:sz w:val="32"/>
          <w:szCs w:val="32"/>
        </w:rPr>
        <w:t xml:space="preserve"> </w:t>
      </w:r>
    </w:p>
    <w:p w14:paraId="744C1E5E">
      <w:pPr>
        <w:rPr>
          <w:rFonts w:ascii="仿宋_GB2312" w:hAnsi="仿宋_GB2312" w:eastAsia="仿宋_GB2312" w:cs="仿宋_GB2312"/>
          <w:sz w:val="32"/>
          <w:szCs w:val="32"/>
        </w:rPr>
      </w:pPr>
      <w:r>
        <w:rPr>
          <w:rFonts w:hint="eastAsia" w:ascii="仿宋_GB2312" w:hAnsi="仿宋_GB2312" w:eastAsia="仿宋_GB2312" w:cs="仿宋_GB2312"/>
          <w:sz w:val="32"/>
          <w:szCs w:val="32"/>
        </w:rPr>
        <w:t>　　3.市容环境管理股</w:t>
      </w:r>
      <w:r>
        <w:rPr>
          <w:rFonts w:ascii="仿宋_GB2312" w:hAnsi="仿宋_GB2312" w:eastAsia="仿宋_GB2312" w:cs="仿宋_GB2312"/>
          <w:sz w:val="32"/>
          <w:szCs w:val="32"/>
        </w:rPr>
        <w:t xml:space="preserve"> </w:t>
      </w:r>
    </w:p>
    <w:p w14:paraId="2735F1A3">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负责制定和组织实施有关城市市容管理的环境卫生综合治理的中长期规划、行业标准和年度计划；制定有关规章制度、并组织实施；负责城市建筑弃土（固体、流体、建筑材料等）运输及</w:t>
      </w:r>
      <w:r>
        <w:rPr>
          <w:rFonts w:hint="eastAsia" w:ascii="仿宋_GB2312" w:hAnsi="仿宋_GB2312" w:eastAsia="仿宋_GB2312" w:cs="仿宋_GB2312"/>
          <w:sz w:val="32"/>
          <w:szCs w:val="32"/>
          <w:lang w:eastAsia="zh-CN"/>
        </w:rPr>
        <w:t>倾倒、</w:t>
      </w:r>
      <w:r>
        <w:rPr>
          <w:rFonts w:hint="eastAsia" w:ascii="仿宋_GB2312" w:hAnsi="仿宋_GB2312" w:eastAsia="仿宋_GB2312" w:cs="仿宋_GB2312"/>
          <w:sz w:val="32"/>
          <w:szCs w:val="32"/>
        </w:rPr>
        <w:t>运载建筑废料废渣、砂石等散装物体以及液体货物沿街抛洒、撒落、泄漏管理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负责对占用城市道路、广场等公共场所举办社会文化、公益活动、庆典的审查管理工作；负责对城市建筑物、市政公共设施、城市雕塑、文物古迹等的管理工作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负责入城车辆车容车貌的管理，负责指导和监督城市生活垃圾等统一收集、清理、处理的工作；负责城市环境卫生设施、街道、桥梁、</w:t>
      </w:r>
      <w:r>
        <w:rPr>
          <w:rFonts w:hint="eastAsia" w:ascii="仿宋_GB2312" w:hAnsi="仿宋_GB2312" w:eastAsia="仿宋_GB2312" w:cs="仿宋_GB2312"/>
          <w:sz w:val="32"/>
          <w:szCs w:val="32"/>
          <w:lang w:eastAsia="zh-CN"/>
        </w:rPr>
        <w:t>城乡接合部</w:t>
      </w:r>
      <w:r>
        <w:rPr>
          <w:rFonts w:hint="eastAsia" w:ascii="仿宋_GB2312" w:hAnsi="仿宋_GB2312" w:eastAsia="仿宋_GB2312" w:cs="仿宋_GB2312"/>
          <w:sz w:val="32"/>
          <w:szCs w:val="32"/>
        </w:rPr>
        <w:t>、广场等公共场所的清理、保洁、冲洒水和门前“三包”等责任制的实施工作；协调城市市容环境卫生的综合治理工作；负责城市市容环境卫生资料的收集、整理、档案管理工作。</w:t>
      </w:r>
      <w:r>
        <w:rPr>
          <w:rFonts w:ascii="仿宋_GB2312" w:hAnsi="仿宋_GB2312" w:eastAsia="仿宋_GB2312" w:cs="仿宋_GB2312"/>
          <w:sz w:val="32"/>
          <w:szCs w:val="32"/>
        </w:rPr>
        <w:t xml:space="preserve"> </w:t>
      </w:r>
    </w:p>
    <w:p w14:paraId="5B83CCDC">
      <w:pPr>
        <w:rPr>
          <w:rFonts w:ascii="仿宋_GB2312" w:hAnsi="仿宋_GB2312" w:eastAsia="仿宋_GB2312" w:cs="仿宋_GB2312"/>
          <w:sz w:val="32"/>
          <w:szCs w:val="32"/>
        </w:rPr>
      </w:pPr>
      <w:r>
        <w:rPr>
          <w:rFonts w:hint="eastAsia" w:ascii="仿宋_GB2312" w:hAnsi="仿宋_GB2312" w:eastAsia="仿宋_GB2312" w:cs="仿宋_GB2312"/>
          <w:sz w:val="32"/>
          <w:szCs w:val="32"/>
        </w:rPr>
        <w:t>　　4.市政公共设施管理股</w:t>
      </w:r>
      <w:r>
        <w:rPr>
          <w:rFonts w:ascii="仿宋_GB2312" w:hAnsi="仿宋_GB2312" w:eastAsia="仿宋_GB2312" w:cs="仿宋_GB2312"/>
          <w:sz w:val="32"/>
          <w:szCs w:val="32"/>
        </w:rPr>
        <w:t xml:space="preserve"> </w:t>
      </w:r>
    </w:p>
    <w:p w14:paraId="6A56FB2C">
      <w:pPr>
        <w:rPr>
          <w:rFonts w:ascii="仿宋_GB2312" w:hAnsi="仿宋_GB2312" w:eastAsia="仿宋_GB2312"/>
          <w:sz w:val="32"/>
          <w:szCs w:val="32"/>
        </w:rPr>
      </w:pPr>
      <w:r>
        <w:rPr>
          <w:rFonts w:hint="eastAsia" w:ascii="仿宋_GB2312" w:hAnsi="仿宋_GB2312" w:eastAsia="仿宋_GB2312" w:cs="仿宋_GB2312"/>
          <w:sz w:val="32"/>
          <w:szCs w:val="32"/>
        </w:rPr>
        <w:t>　　负责机动车清洗及（点）设置的审查管理工作；负责制定车辆停放点建设规划；负责城市道路的破道与占道的审批和管理工作；负责监督管理城区架设空中和地下管线作业，负责城区路、街、橱柜、广告灯饰、店招、匾牌、标语牌、遮阳（雨）蓬的统一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城市地下水资源的开发、利用、保护和城市节约用水；负责拟定城区市政公用设施管理整体规划和年度目标，并组织实施；参与城市市政、环卫基础设施、城市防洪及城市抗震建设、项目论证、规划设计和竣工验收；参与新建住宅小区、城市道路临街建筑物、市场设置及建设的方案论证、竣工验收；负责市政设施的建设维护和管理；负责城市市政资料档案管理工作。</w:t>
      </w:r>
    </w:p>
    <w:p w14:paraId="25EEAC5D">
      <w:pPr>
        <w:rPr>
          <w:rFonts w:ascii="仿宋_GB2312" w:hAnsi="仿宋_GB2312" w:eastAsia="仿宋_GB2312" w:cs="仿宋_GB2312"/>
          <w:sz w:val="32"/>
          <w:szCs w:val="32"/>
        </w:rPr>
      </w:pPr>
      <w:r>
        <w:rPr>
          <w:rFonts w:hint="eastAsia" w:ascii="仿宋_GB2312" w:hAnsi="仿宋_GB2312" w:eastAsia="仿宋_GB2312" w:cs="仿宋_GB2312"/>
          <w:sz w:val="32"/>
          <w:szCs w:val="32"/>
        </w:rPr>
        <w:t>　　5.园林绿化管理股</w:t>
      </w:r>
      <w:r>
        <w:rPr>
          <w:rFonts w:ascii="仿宋_GB2312" w:hAnsi="仿宋_GB2312" w:eastAsia="仿宋_GB2312" w:cs="仿宋_GB2312"/>
          <w:sz w:val="32"/>
          <w:szCs w:val="32"/>
        </w:rPr>
        <w:t xml:space="preserve"> </w:t>
      </w:r>
    </w:p>
    <w:p w14:paraId="50573C68">
      <w:pPr>
        <w:jc w:val="left"/>
        <w:rPr>
          <w:rFonts w:ascii="瀹嬩綋" w:eastAsia="瀹嬩綋"/>
          <w:color w:val="4E4342"/>
          <w:sz w:val="29"/>
          <w:szCs w:val="29"/>
        </w:rPr>
      </w:pPr>
      <w:r>
        <w:rPr>
          <w:rFonts w:hint="eastAsia" w:ascii="仿宋_GB2312" w:hAnsi="仿宋_GB2312" w:eastAsia="仿宋_GB2312" w:cs="仿宋_GB2312"/>
          <w:sz w:val="32"/>
          <w:szCs w:val="32"/>
        </w:rPr>
        <w:t>负责管理城市规划区范围内的园林绿化；按照有关城市绿化方案，与有关部门配合，主持对绿化带的设计、施工和管理；参与审查工程建设项目的附属绿化工程设计方案，编制城市的公共绿地、居住区绿化、风景林地和干道绿化带等绿化工程的设计方案，并组织实施；负责城市公共绿地、行道树及干道绿化带的日常维护和管理，以及城市古树名木的管养工作；积极推广运用园林绿化先进技术，提高园林绿化科技、艺术水平和病虫害</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能力，查处损害城市园林绿化的行为。</w:t>
      </w:r>
      <w:r>
        <w:rPr>
          <w:rFonts w:ascii="仿宋_GB2312" w:hAnsi="仿宋_GB2312" w:eastAsia="仿宋_GB2312" w:cs="仿宋_GB2312"/>
          <w:sz w:val="32"/>
          <w:szCs w:val="32"/>
        </w:rPr>
        <w:t xml:space="preserve"> </w:t>
      </w:r>
      <w:r>
        <w:rPr>
          <w:rFonts w:hint="eastAsia" w:ascii="瀹嬩綋" w:eastAsia="瀹嬩綋"/>
          <w:color w:val="4E4342"/>
          <w:sz w:val="29"/>
          <w:szCs w:val="29"/>
        </w:rPr>
        <w:br w:type="textWrapping"/>
      </w:r>
      <w:r>
        <w:rPr>
          <w:rFonts w:hint="eastAsia" w:ascii="瀹嬩綋" w:eastAsia="瀹嬩綋"/>
          <w:color w:val="4E4342"/>
          <w:sz w:val="29"/>
          <w:szCs w:val="29"/>
        </w:rPr>
        <w:t xml:space="preserve">  　  </w:t>
      </w:r>
    </w:p>
    <w:p w14:paraId="3DB54CB4">
      <w:pPr>
        <w:ind w:firstLine="883" w:firstLineChars="200"/>
        <w:jc w:val="left"/>
        <w:rPr>
          <w:rFonts w:ascii="黑体" w:hAnsi="黑体" w:eastAsia="黑体" w:cs="黑体"/>
          <w:b/>
          <w:bCs/>
          <w:color w:val="4E4342"/>
          <w:sz w:val="44"/>
          <w:szCs w:val="44"/>
        </w:rPr>
      </w:pPr>
      <w:r>
        <w:rPr>
          <w:rFonts w:hint="eastAsia" w:ascii="黑体" w:hAnsi="黑体" w:eastAsia="黑体" w:cs="黑体"/>
          <w:b/>
          <w:bCs/>
          <w:color w:val="4E4342"/>
          <w:sz w:val="44"/>
          <w:szCs w:val="44"/>
        </w:rPr>
        <w:t xml:space="preserve">第二部分2020年部门决算情况说明 </w:t>
      </w:r>
    </w:p>
    <w:p w14:paraId="6F4C76F2">
      <w:pPr>
        <w:jc w:val="left"/>
        <w:rPr>
          <w:rFonts w:ascii="黑体" w:hAnsi="黑体" w:eastAsia="黑体" w:cs="黑体"/>
          <w:b/>
          <w:bCs/>
          <w:color w:val="4E4342"/>
          <w:sz w:val="32"/>
          <w:szCs w:val="32"/>
        </w:rPr>
      </w:pPr>
    </w:p>
    <w:p w14:paraId="637C0EC8">
      <w:pPr>
        <w:numPr>
          <w:ilvl w:val="0"/>
          <w:numId w:val="1"/>
        </w:numPr>
        <w:jc w:val="left"/>
        <w:rPr>
          <w:rFonts w:ascii="瀹嬩綋" w:eastAsia="瀹嬩綋"/>
          <w:b/>
          <w:bCs/>
          <w:color w:val="4E4342"/>
          <w:sz w:val="29"/>
          <w:szCs w:val="29"/>
        </w:rPr>
      </w:pPr>
      <w:r>
        <w:rPr>
          <w:rFonts w:hint="eastAsia" w:ascii="瀹嬩綋" w:eastAsia="瀹嬩綋"/>
          <w:b/>
          <w:bCs/>
          <w:color w:val="4E4342"/>
          <w:sz w:val="29"/>
          <w:szCs w:val="29"/>
        </w:rPr>
        <w:t>收入支出决算总体情况说明</w:t>
      </w:r>
      <w:r>
        <w:rPr>
          <w:rFonts w:hint="eastAsia" w:ascii="瀹嬩綋" w:eastAsia="瀹嬩綋"/>
          <w:color w:val="4E4342"/>
          <w:sz w:val="29"/>
          <w:szCs w:val="29"/>
        </w:rPr>
        <w:br w:type="textWrapping"/>
      </w:r>
      <w:r>
        <w:rPr>
          <w:rFonts w:hint="eastAsia" w:ascii="瀹嬩綋" w:eastAsia="瀹嬩綋"/>
          <w:color w:val="4E4342"/>
          <w:sz w:val="29"/>
          <w:szCs w:val="29"/>
        </w:rPr>
        <w:t xml:space="preserve">    松潘县公用事业服务中心2020年度财政拨款收入决算1507万元，2019年度财政拨款收入1262万元，相比增加20%；2020年度财政拨款支出决算1174万元，2019年度财政拨款支出1175万元，相比减少0.08%。 减少的主要原因是管控经费减少不必要支出。</w:t>
      </w:r>
      <w:r>
        <w:rPr>
          <w:rFonts w:hint="eastAsia" w:ascii="瀹嬩綋" w:eastAsia="瀹嬩綋"/>
          <w:color w:val="4E4342"/>
          <w:sz w:val="29"/>
          <w:szCs w:val="29"/>
        </w:rPr>
        <w:br w:type="textWrapping"/>
      </w:r>
      <w:r>
        <w:rPr>
          <w:rFonts w:hint="eastAsia" w:ascii="瀹嬩綋" w:eastAsia="瀹嬩綋"/>
          <w:b/>
          <w:bCs/>
          <w:color w:val="4E4342"/>
          <w:sz w:val="29"/>
          <w:szCs w:val="29"/>
        </w:rPr>
        <w:t>二、收入决算情况说明</w:t>
      </w:r>
    </w:p>
    <w:p w14:paraId="29500C03">
      <w:pPr>
        <w:ind w:firstLine="580" w:firstLineChars="200"/>
        <w:jc w:val="left"/>
        <w:rPr>
          <w:rFonts w:ascii="瀹嬩綋" w:eastAsia="瀹嬩綋"/>
          <w:color w:val="4E4342"/>
          <w:sz w:val="29"/>
          <w:szCs w:val="29"/>
        </w:rPr>
      </w:pPr>
      <w:r>
        <w:rPr>
          <w:rFonts w:hint="eastAsia" w:ascii="瀹嬩綋" w:eastAsia="瀹嬩綋"/>
          <w:color w:val="4E4342"/>
          <w:sz w:val="29"/>
          <w:szCs w:val="29"/>
        </w:rPr>
        <w:t>松潘县公用事业服务中心2020年度财政拨款收入决算1507万元，2019年度财政拨款收入1262万元，相比增加20%</w:t>
      </w:r>
      <w:r>
        <w:rPr>
          <w:rFonts w:hint="eastAsia" w:ascii="瀹嬩綋" w:eastAsia="瀹嬩綋"/>
          <w:color w:val="4E4342"/>
          <w:sz w:val="29"/>
          <w:szCs w:val="29"/>
        </w:rPr>
        <w:br w:type="textWrapping"/>
      </w:r>
    </w:p>
    <w:p w14:paraId="7EE9A481">
      <w:pPr>
        <w:jc w:val="left"/>
        <w:rPr>
          <w:rFonts w:ascii="瀹嬩綋" w:eastAsia="瀹嬩綋"/>
          <w:b/>
          <w:bCs/>
          <w:color w:val="4E4342"/>
          <w:sz w:val="29"/>
          <w:szCs w:val="29"/>
        </w:rPr>
      </w:pPr>
      <w:r>
        <w:rPr>
          <w:rFonts w:hint="eastAsia" w:ascii="瀹嬩綋" w:eastAsia="瀹嬩綋"/>
          <w:b/>
          <w:bCs/>
          <w:color w:val="4E4342"/>
          <w:sz w:val="29"/>
          <w:szCs w:val="29"/>
        </w:rPr>
        <w:t>三、支出决算情况说明</w:t>
      </w:r>
    </w:p>
    <w:p w14:paraId="6458EBC3">
      <w:pPr>
        <w:jc w:val="left"/>
        <w:rPr>
          <w:rFonts w:ascii="瀹嬩綋" w:eastAsia="瀹嬩綋"/>
          <w:color w:val="4E4342"/>
          <w:sz w:val="29"/>
          <w:szCs w:val="29"/>
        </w:rPr>
      </w:pPr>
      <w:r>
        <w:rPr>
          <w:rFonts w:hint="eastAsia" w:ascii="瀹嬩綋" w:eastAsia="瀹嬩綋"/>
          <w:color w:val="4E4342"/>
          <w:sz w:val="29"/>
          <w:szCs w:val="29"/>
        </w:rPr>
        <w:t>2020年度财政拨款支出决算1174万元，2019年度财政拨款支出1175万元，相比减少0.08%。 减少的主要原因是管控经费减少不必要支出。</w:t>
      </w:r>
    </w:p>
    <w:p w14:paraId="42597E44">
      <w:pPr>
        <w:numPr>
          <w:ilvl w:val="0"/>
          <w:numId w:val="2"/>
        </w:numPr>
        <w:jc w:val="left"/>
        <w:rPr>
          <w:rFonts w:ascii="瀹嬩綋" w:eastAsia="瀹嬩綋"/>
          <w:b/>
          <w:bCs/>
          <w:color w:val="4E4342"/>
          <w:sz w:val="29"/>
          <w:szCs w:val="29"/>
        </w:rPr>
      </w:pPr>
      <w:r>
        <w:rPr>
          <w:rFonts w:hint="eastAsia" w:ascii="瀹嬩綋" w:eastAsia="瀹嬩綋"/>
          <w:b/>
          <w:bCs/>
          <w:color w:val="4E4342"/>
          <w:sz w:val="29"/>
          <w:szCs w:val="29"/>
        </w:rPr>
        <w:t>财政拨款收入支出决算总体情况说明</w:t>
      </w:r>
    </w:p>
    <w:p w14:paraId="7E4DDC27">
      <w:pPr>
        <w:pStyle w:val="18"/>
        <w:ind w:left="420" w:leftChars="0" w:firstLine="0" w:firstLineChars="0"/>
      </w:pPr>
      <w:r>
        <w:rPr>
          <w:rFonts w:hint="eastAsia"/>
        </w:rPr>
        <w:t xml:space="preserve">      </w:t>
      </w:r>
      <w:r>
        <w:rPr>
          <w:rFonts w:hint="eastAsia" w:ascii="瀹嬩綋" w:eastAsia="瀹嬩綋"/>
          <w:color w:val="4E4342"/>
          <w:sz w:val="29"/>
          <w:szCs w:val="29"/>
        </w:rPr>
        <w:t xml:space="preserve"> 松潘县公用事业服务中心2020年度财政拨款收入决算1507万元，2019年度财政拨款收入1262万元，相比增加20%；2020年度财政拨款支出决算1174万元，2019年度财政拨款支出1175万元，相比减少0.08%。 减少的主要原因是管控经费减少不必要支出。</w:t>
      </w:r>
      <w:r>
        <w:rPr>
          <w:rFonts w:hint="eastAsia" w:ascii="瀹嬩綋" w:eastAsia="瀹嬩綋"/>
          <w:color w:val="4E4342"/>
          <w:sz w:val="29"/>
          <w:szCs w:val="29"/>
        </w:rPr>
        <w:br w:type="textWrapping"/>
      </w:r>
    </w:p>
    <w:p w14:paraId="0C03C220">
      <w:pPr>
        <w:rPr>
          <w:rFonts w:ascii="仿宋_GB2312" w:hAnsi="仿宋_GB2312" w:eastAsia="仿宋_GB2312" w:cs="仿宋_GB2312"/>
          <w:sz w:val="32"/>
          <w:szCs w:val="32"/>
        </w:rPr>
      </w:pPr>
      <w:r>
        <w:rPr>
          <w:rFonts w:hint="eastAsia" w:ascii="瀹嬩綋" w:eastAsia="瀹嬩綋"/>
          <w:b/>
          <w:bCs/>
          <w:color w:val="4E4342"/>
          <w:sz w:val="29"/>
          <w:szCs w:val="29"/>
        </w:rPr>
        <w:t xml:space="preserve">五、一般公共预算财政拨款支出决算情况 </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 xml:space="preserve">（一）一般公共预算财政拨款支出决算总体情况 </w:t>
      </w:r>
      <w:r>
        <w:rPr>
          <w:rFonts w:hint="eastAsia" w:ascii="瀹嬩綋" w:eastAsia="瀹嬩綋"/>
          <w:color w:val="4E4342"/>
          <w:sz w:val="29"/>
          <w:szCs w:val="29"/>
        </w:rPr>
        <w:br w:type="textWrapping"/>
      </w:r>
      <w:r>
        <w:rPr>
          <w:rFonts w:hint="eastAsia" w:ascii="瀹嬩綋" w:eastAsia="瀹嬩綋"/>
          <w:color w:val="4E4342"/>
          <w:sz w:val="29"/>
          <w:szCs w:val="29"/>
        </w:rPr>
        <w:t xml:space="preserve">　　2020年度一般公共预算财政拨款支出1174万元，占本年支出合计的100%。与2019年相比，一般公共预算财政拨款减少1万元，减少0.08%。 </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 xml:space="preserve">（二）一般公共预算财政拨款支出决算结构情况 </w:t>
      </w:r>
      <w:r>
        <w:rPr>
          <w:rFonts w:hint="eastAsia" w:ascii="瀹嬩綋" w:eastAsia="瀹嬩綋"/>
          <w:color w:val="4E4342"/>
          <w:sz w:val="29"/>
          <w:szCs w:val="29"/>
        </w:rPr>
        <w:br w:type="textWrapping"/>
      </w:r>
      <w:r>
        <w:rPr>
          <w:rFonts w:hint="eastAsia" w:ascii="瀹嬩綋" w:eastAsia="瀹嬩綋"/>
          <w:color w:val="4E4342"/>
          <w:sz w:val="29"/>
          <w:szCs w:val="29"/>
        </w:rPr>
        <w:t>　　2020年一般公共预算财政拨款支出1174万元，主要用于以下方面</w:t>
      </w:r>
      <w:r>
        <w:rPr>
          <w:rFonts w:hint="eastAsia" w:ascii="瀹嬩綋" w:eastAsia="瀹嬩綋"/>
          <w:color w:val="4E4342"/>
          <w:sz w:val="29"/>
          <w:szCs w:val="29"/>
          <w:lang w:eastAsia="zh-CN"/>
        </w:rPr>
        <w:t>:</w:t>
      </w:r>
      <w:r>
        <w:rPr>
          <w:rFonts w:hint="eastAsia" w:ascii="瀹嬩綋" w:eastAsia="瀹嬩綋"/>
          <w:color w:val="4E4342"/>
          <w:sz w:val="29"/>
          <w:szCs w:val="29"/>
        </w:rPr>
        <w:t>社会保障和就业支出21万元，占2%；节能环保支出16万元，占1%；住房保障支出</w:t>
      </w:r>
      <w:r>
        <w:rPr>
          <w:rFonts w:hint="eastAsia" w:ascii="瀹嬩綋" w:eastAsia="瀹嬩綋"/>
          <w:sz w:val="29"/>
          <w:szCs w:val="29"/>
        </w:rPr>
        <w:t>18</w:t>
      </w:r>
      <w:r>
        <w:rPr>
          <w:rFonts w:hint="eastAsia" w:ascii="瀹嬩綋" w:eastAsia="瀹嬩綋"/>
          <w:color w:val="4E4342"/>
          <w:sz w:val="29"/>
          <w:szCs w:val="29"/>
        </w:rPr>
        <w:t>万元，占2%</w:t>
      </w:r>
      <w:r>
        <w:rPr>
          <w:rFonts w:hint="eastAsia" w:ascii="瀹嬩綋" w:eastAsia="瀹嬩綋"/>
          <w:color w:val="4E4342"/>
          <w:sz w:val="29"/>
          <w:szCs w:val="29"/>
          <w:lang w:eastAsia="zh-CN"/>
        </w:rPr>
        <w:t>。</w:t>
      </w:r>
      <w:r>
        <w:rPr>
          <w:rFonts w:hint="eastAsia" w:ascii="瀹嬩綋" w:eastAsia="瀹嬩綋"/>
          <w:color w:val="4E4342"/>
          <w:sz w:val="29"/>
          <w:szCs w:val="29"/>
        </w:rPr>
        <w:t>卫生健康支出13万元，占1%；城乡社区支出1105万元，占94%。</w:t>
      </w:r>
      <w:r>
        <w:rPr>
          <w:rFonts w:hint="eastAsia" w:ascii="瀹嬩綋" w:eastAsia="瀹嬩綋"/>
          <w:color w:val="4E4342"/>
          <w:sz w:val="29"/>
          <w:szCs w:val="29"/>
        </w:rPr>
        <w:br w:type="textWrapping"/>
      </w:r>
      <w:r>
        <w:rPr>
          <w:rFonts w:hint="eastAsia" w:ascii="瀹嬩綋" w:eastAsia="瀹嬩綋"/>
          <w:b/>
          <w:bCs/>
          <w:color w:val="4E4342"/>
          <w:sz w:val="29"/>
          <w:szCs w:val="29"/>
        </w:rPr>
        <w:t xml:space="preserve">　　（三）一般公共预算财政拨款支出决算具体情况 </w:t>
      </w:r>
      <w:r>
        <w:rPr>
          <w:rFonts w:hint="eastAsia" w:ascii="瀹嬩綋" w:eastAsia="瀹嬩綋"/>
          <w:color w:val="4E4342"/>
          <w:sz w:val="29"/>
          <w:szCs w:val="29"/>
        </w:rPr>
        <w:br w:type="textWrapping"/>
      </w:r>
      <w:r>
        <w:rPr>
          <w:rFonts w:hint="eastAsia" w:ascii="瀹嬩綋" w:eastAsia="瀹嬩綋"/>
          <w:color w:val="4E4342"/>
          <w:sz w:val="29"/>
          <w:szCs w:val="29"/>
        </w:rPr>
        <w:t xml:space="preserve">　　1.一般公共服务 </w:t>
      </w:r>
      <w:r>
        <w:rPr>
          <w:rFonts w:hint="eastAsia" w:ascii="瀹嬩綋" w:eastAsia="瀹嬩綋"/>
          <w:color w:val="4E4342"/>
          <w:sz w:val="29"/>
          <w:szCs w:val="29"/>
        </w:rPr>
        <w:br w:type="textWrapping"/>
      </w:r>
      <w:r>
        <w:rPr>
          <w:rFonts w:hint="eastAsia" w:ascii="瀹嬩綋" w:eastAsia="瀹嬩綋"/>
          <w:color w:val="4E4342"/>
          <w:sz w:val="29"/>
          <w:szCs w:val="29"/>
        </w:rPr>
        <w:t>　   2120501城乡社区环境卫生 2020年决算数为1455万元，完成预算76%。</w:t>
      </w:r>
      <w:r>
        <w:rPr>
          <w:rFonts w:ascii="瀹嬩綋" w:eastAsia="瀹嬩綋"/>
          <w:color w:val="4E4342"/>
          <w:sz w:val="29"/>
          <w:szCs w:val="29"/>
        </w:rPr>
        <w:t>2110401</w:t>
      </w:r>
      <w:r>
        <w:rPr>
          <w:rFonts w:hint="eastAsia" w:ascii="瀹嬩綋" w:eastAsia="瀹嬩綋"/>
          <w:color w:val="4E4342"/>
          <w:sz w:val="29"/>
          <w:szCs w:val="29"/>
        </w:rPr>
        <w:t>1生态保护支出2020年决算数16万元，完成预算100%</w:t>
      </w:r>
    </w:p>
    <w:p w14:paraId="073B0624">
      <w:pPr>
        <w:ind w:firstLine="570"/>
        <w:rPr>
          <w:rFonts w:ascii="瀹嬩綋" w:eastAsia="瀹嬩綋"/>
          <w:color w:val="4E4342"/>
          <w:sz w:val="29"/>
          <w:szCs w:val="29"/>
        </w:rPr>
      </w:pPr>
      <w:r>
        <w:rPr>
          <w:rFonts w:hint="eastAsia" w:ascii="瀹嬩綋" w:eastAsia="瀹嬩綋"/>
          <w:color w:val="4E4342"/>
          <w:sz w:val="29"/>
          <w:szCs w:val="29"/>
        </w:rPr>
        <w:t xml:space="preserve">2.社会保障和就业 </w:t>
      </w:r>
      <w:r>
        <w:rPr>
          <w:rFonts w:hint="eastAsia" w:ascii="瀹嬩綋" w:eastAsia="瀹嬩綋"/>
          <w:color w:val="4E4342"/>
          <w:sz w:val="29"/>
          <w:szCs w:val="29"/>
        </w:rPr>
        <w:br w:type="textWrapping"/>
      </w:r>
      <w:r>
        <w:rPr>
          <w:rFonts w:hint="eastAsia" w:ascii="瀹嬩綋" w:eastAsia="瀹嬩綋"/>
          <w:color w:val="4E4342"/>
          <w:sz w:val="29"/>
          <w:szCs w:val="29"/>
        </w:rPr>
        <w:t>　　2080505机关事业单位基本养老保险缴费支出，2020年决算数为21万元，完成预算100%。</w:t>
      </w:r>
    </w:p>
    <w:p w14:paraId="7E67559C">
      <w:pPr>
        <w:ind w:firstLine="290" w:firstLineChars="100"/>
        <w:rPr>
          <w:rFonts w:ascii="瀹嬩綋" w:eastAsia="瀹嬩綋"/>
          <w:color w:val="4E4342"/>
          <w:sz w:val="29"/>
          <w:szCs w:val="29"/>
        </w:rPr>
      </w:pPr>
      <w:r>
        <w:rPr>
          <w:rFonts w:hint="eastAsia" w:ascii="瀹嬩綋" w:eastAsia="瀹嬩綋"/>
          <w:color w:val="4E4342"/>
          <w:sz w:val="29"/>
          <w:szCs w:val="29"/>
        </w:rPr>
        <w:t xml:space="preserve">　3.医疗卫生与计划生育 </w:t>
      </w:r>
      <w:r>
        <w:rPr>
          <w:rFonts w:hint="eastAsia" w:ascii="瀹嬩綋" w:eastAsia="瀹嬩綋"/>
          <w:color w:val="4E4342"/>
          <w:sz w:val="29"/>
          <w:szCs w:val="29"/>
        </w:rPr>
        <w:br w:type="textWrapping"/>
      </w:r>
      <w:r>
        <w:rPr>
          <w:rFonts w:hint="eastAsia" w:ascii="瀹嬩綋" w:eastAsia="瀹嬩綋"/>
          <w:color w:val="4E4342"/>
          <w:sz w:val="29"/>
          <w:szCs w:val="29"/>
        </w:rPr>
        <w:t>　　　2101101行政单位医疗，2020年决算数为2万元，完成预算100%。2101102事业单位医疗，2020年决算数为9万元，完成预算100%。2101103公务员医疗补助 ，2020年决算数为3万元，完成预算100%。</w:t>
      </w:r>
      <w:r>
        <w:rPr>
          <w:rFonts w:hint="eastAsia" w:ascii="瀹嬩綋" w:eastAsia="瀹嬩綋"/>
          <w:color w:val="4E4342"/>
          <w:sz w:val="29"/>
          <w:szCs w:val="29"/>
        </w:rPr>
        <w:br w:type="textWrapping"/>
      </w:r>
      <w:r>
        <w:rPr>
          <w:rFonts w:hint="eastAsia" w:ascii="瀹嬩綋" w:eastAsia="瀹嬩綋"/>
          <w:sz w:val="29"/>
          <w:szCs w:val="29"/>
        </w:rPr>
        <w:t xml:space="preserve">　　4.住房保障支出 </w:t>
      </w:r>
      <w:r>
        <w:rPr>
          <w:rFonts w:hint="eastAsia" w:ascii="瀹嬩綋" w:eastAsia="瀹嬩綋"/>
          <w:sz w:val="29"/>
          <w:szCs w:val="29"/>
        </w:rPr>
        <w:br w:type="textWrapping"/>
      </w:r>
      <w:r>
        <w:rPr>
          <w:rFonts w:hint="eastAsia" w:ascii="瀹嬩綋" w:eastAsia="瀹嬩綋"/>
          <w:sz w:val="29"/>
          <w:szCs w:val="29"/>
        </w:rPr>
        <w:t xml:space="preserve">　　2210201住房公积金，2020年决算数为18万元，完成预算100%。 </w:t>
      </w:r>
      <w:r>
        <w:rPr>
          <w:rFonts w:hint="eastAsia" w:ascii="瀹嬩綋" w:eastAsia="瀹嬩綋"/>
          <w:b/>
          <w:bCs/>
          <w:color w:val="4E4342"/>
          <w:sz w:val="29"/>
          <w:szCs w:val="29"/>
        </w:rPr>
        <w:t>六、一般公共预算财政拨款基本支出决算情况</w:t>
      </w:r>
      <w:r>
        <w:rPr>
          <w:rFonts w:hint="eastAsia" w:ascii="瀹嬩綋" w:eastAsia="瀹嬩綋"/>
          <w:color w:val="4E4342"/>
          <w:sz w:val="29"/>
          <w:szCs w:val="29"/>
        </w:rPr>
        <w:t xml:space="preserve"> </w:t>
      </w:r>
      <w:r>
        <w:rPr>
          <w:rFonts w:hint="eastAsia" w:ascii="瀹嬩綋" w:eastAsia="瀹嬩綋"/>
          <w:color w:val="4E4342"/>
          <w:sz w:val="29"/>
          <w:szCs w:val="29"/>
        </w:rPr>
        <w:br w:type="textWrapping"/>
      </w:r>
      <w:r>
        <w:rPr>
          <w:rFonts w:hint="eastAsia" w:ascii="瀹嬩綋" w:eastAsia="瀹嬩綋"/>
          <w:color w:val="4E4342"/>
          <w:sz w:val="29"/>
          <w:szCs w:val="29"/>
        </w:rPr>
        <w:t xml:space="preserve">　　2020年一般公共预算财政拨款基本支出369万元，其中： </w:t>
      </w:r>
      <w:r>
        <w:rPr>
          <w:rFonts w:hint="eastAsia" w:ascii="瀹嬩綋" w:eastAsia="瀹嬩綋"/>
          <w:color w:val="4E4342"/>
          <w:sz w:val="29"/>
          <w:szCs w:val="29"/>
        </w:rPr>
        <w:br w:type="textWrapping"/>
      </w:r>
      <w:r>
        <w:rPr>
          <w:rFonts w:hint="eastAsia" w:ascii="瀹嬩綋" w:eastAsia="瀹嬩綋"/>
          <w:color w:val="4E4342"/>
          <w:sz w:val="29"/>
          <w:szCs w:val="29"/>
        </w:rPr>
        <w:t>　　人员经费178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瀹嬩綋" w:eastAsia="瀹嬩綋"/>
          <w:color w:val="4E4342"/>
          <w:sz w:val="29"/>
          <w:szCs w:val="29"/>
        </w:rPr>
        <w:br w:type="textWrapping"/>
      </w:r>
      <w:r>
        <w:rPr>
          <w:rFonts w:hint="eastAsia" w:ascii="瀹嬩綋" w:eastAsia="瀹嬩綋"/>
          <w:color w:val="4E4342"/>
          <w:sz w:val="29"/>
          <w:szCs w:val="29"/>
        </w:rPr>
        <w:t xml:space="preserve">　　公用经费191万元，主要包括：办公费、印刷费、咨询费、手续费、水费、电费、邮电费、取暖费、物业管理费、差旅费、因公出国（境）费用、维修（护）费、租赁费、会议费、培训费、公务接待费、劳务费、委托业务费、工会经费、福利费、其他交通费、税金及附加费用、其他商品和服务支出。 </w:t>
      </w:r>
    </w:p>
    <w:p w14:paraId="5D4C4D43">
      <w:pPr>
        <w:rPr>
          <w:rFonts w:ascii="瀹嬩綋" w:eastAsia="瀹嬩綋"/>
          <w:color w:val="4E4342"/>
          <w:sz w:val="29"/>
          <w:szCs w:val="29"/>
        </w:rPr>
      </w:pPr>
      <w:r>
        <w:rPr>
          <w:rFonts w:hint="eastAsia" w:ascii="瀹嬩綋" w:eastAsia="瀹嬩綋"/>
          <w:b/>
          <w:bCs/>
          <w:color w:val="4E4342"/>
          <w:sz w:val="29"/>
          <w:szCs w:val="29"/>
        </w:rPr>
        <w:t>七、“三公”经费财政拨款支出决算情况</w:t>
      </w:r>
      <w:r>
        <w:rPr>
          <w:rFonts w:hint="eastAsia" w:ascii="瀹嬩綋" w:eastAsia="瀹嬩綋"/>
          <w:color w:val="4E4342"/>
          <w:sz w:val="29"/>
          <w:szCs w:val="29"/>
        </w:rPr>
        <w:t xml:space="preserve"> </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 xml:space="preserve">（一）“三公”经费财政拨款支出决算总体情况说明 </w:t>
      </w:r>
      <w:r>
        <w:rPr>
          <w:rFonts w:hint="eastAsia" w:ascii="瀹嬩綋" w:eastAsia="瀹嬩綋"/>
          <w:color w:val="4E4342"/>
          <w:sz w:val="29"/>
          <w:szCs w:val="29"/>
        </w:rPr>
        <w:br w:type="textWrapping"/>
      </w:r>
      <w:r>
        <w:rPr>
          <w:rFonts w:hint="eastAsia" w:ascii="瀹嬩綋" w:eastAsia="瀹嬩綋"/>
          <w:color w:val="4E4342"/>
          <w:sz w:val="29"/>
          <w:szCs w:val="29"/>
        </w:rPr>
        <w:t xml:space="preserve">　　松潘县公用事业服务中心2020年度“三公”经费财政拨款支出决算为11万元，完成预算100%，其中：因公出国（境）费支出决算为0万元，完成预算0%；公务用车购置及运行维护费支出决算为11万元，完成预算100%；公务接待费支出决算为0万元，完成预算0%。2020年度“三公”经费支出决算数小于预算数（或与预算数持平）的主要原因是严格按照中央八项规定和行政单位会计制度执行。 </w:t>
      </w:r>
      <w:r>
        <w:rPr>
          <w:rFonts w:hint="eastAsia" w:ascii="瀹嬩綋" w:eastAsia="瀹嬩綋"/>
          <w:color w:val="4E4342"/>
          <w:sz w:val="29"/>
          <w:szCs w:val="29"/>
        </w:rPr>
        <w:br w:type="textWrapping"/>
      </w:r>
      <w:r>
        <w:rPr>
          <w:rFonts w:hint="eastAsia" w:ascii="瀹嬩綋" w:eastAsia="瀹嬩綋"/>
          <w:color w:val="4E4342"/>
          <w:sz w:val="29"/>
          <w:szCs w:val="29"/>
        </w:rPr>
        <w:t>　　2020年度“三公”经费财政拨款支出决算数比2019年减少了8万元，减少42%，其中：因公出国（境）费支出决算增加/减少0万元，增长/下降0%；公务用车购置及运行维护费支出决算减少了8万元，减少 42%；公务接待费支出决算</w:t>
      </w:r>
      <w:r>
        <w:rPr>
          <w:rFonts w:hint="eastAsia" w:ascii="瀹嬩綋" w:eastAsia="瀹嬩綋"/>
          <w:color w:val="4E4342"/>
          <w:sz w:val="29"/>
          <w:szCs w:val="29"/>
          <w:lang w:eastAsia="zh-CN"/>
        </w:rPr>
        <w:t>减少</w:t>
      </w:r>
      <w:r>
        <w:rPr>
          <w:rFonts w:hint="eastAsia" w:ascii="瀹嬩綋" w:eastAsia="瀹嬩綋"/>
          <w:color w:val="4E4342"/>
          <w:sz w:val="29"/>
          <w:szCs w:val="29"/>
        </w:rPr>
        <w:t xml:space="preserve">0万元，增长/下降0%。公务用车购置及运行维护费支出减少主要原因是，严格按照中央八项规定和行政单位会计制度执行。 </w:t>
      </w:r>
    </w:p>
    <w:p w14:paraId="533CEC77">
      <w:pPr>
        <w:spacing w:line="600" w:lineRule="exact"/>
        <w:ind w:firstLine="640"/>
        <w:rPr>
          <w:rFonts w:ascii="仿宋_GB2312" w:eastAsia="仿宋_GB2312"/>
          <w:color w:val="000000"/>
          <w:sz w:val="32"/>
          <w:szCs w:val="32"/>
        </w:rPr>
      </w:pPr>
      <w:r>
        <w:rPr>
          <w:rFonts w:hint="eastAsia" w:ascii="瀹嬩綋" w:eastAsia="瀹嬩綋"/>
          <w:b/>
          <w:bCs/>
          <w:color w:val="4E4342"/>
          <w:sz w:val="29"/>
          <w:szCs w:val="29"/>
        </w:rPr>
        <w:t xml:space="preserve">（二）“三公”经费财政拨款支出决算具体情况说明 </w:t>
      </w:r>
      <w:r>
        <w:rPr>
          <w:rFonts w:hint="eastAsia" w:ascii="瀹嬩綋" w:eastAsia="瀹嬩綋"/>
          <w:color w:val="4E4342"/>
          <w:sz w:val="29"/>
          <w:szCs w:val="29"/>
        </w:rPr>
        <w:br w:type="textWrapping"/>
      </w:r>
      <w:r>
        <w:rPr>
          <w:rFonts w:hint="eastAsia" w:ascii="瀹嬩綋" w:eastAsia="瀹嬩綋"/>
          <w:color w:val="4E4342"/>
          <w:sz w:val="29"/>
          <w:szCs w:val="29"/>
        </w:rPr>
        <w:t xml:space="preserve">　 2020年度“三公”经费财政拨款支出决算中，因公出国（境）费支出决算0万元，占0%；公务用车购置及运行维护费支出决算11万元，占100%；公务接待费支出决算0万元，占0%。具体情况如下： </w:t>
      </w:r>
      <w:r>
        <w:rPr>
          <w:rFonts w:hint="eastAsia" w:ascii="瀹嬩綋" w:eastAsia="瀹嬩綋"/>
          <w:color w:val="4E4342"/>
          <w:sz w:val="29"/>
          <w:szCs w:val="29"/>
        </w:rPr>
        <w:br w:type="textWrapping"/>
      </w:r>
      <w:r>
        <w:rPr>
          <w:rFonts w:hint="eastAsia" w:ascii="瀹嬩綋" w:eastAsia="瀹嬩綋"/>
          <w:color w:val="4E4342"/>
          <w:sz w:val="29"/>
          <w:szCs w:val="29"/>
        </w:rPr>
        <w:t xml:space="preserve">　　1.因公出国（境）经费 </w:t>
      </w:r>
      <w:r>
        <w:rPr>
          <w:rFonts w:hint="eastAsia" w:ascii="瀹嬩綋" w:eastAsia="瀹嬩綋"/>
          <w:color w:val="4E4342"/>
          <w:sz w:val="29"/>
          <w:szCs w:val="29"/>
        </w:rPr>
        <w:br w:type="textWrapping"/>
      </w:r>
      <w:r>
        <w:rPr>
          <w:rFonts w:hint="eastAsia" w:ascii="瀹嬩綋" w:eastAsia="瀹嬩綋"/>
          <w:color w:val="4E4342"/>
          <w:sz w:val="29"/>
          <w:szCs w:val="29"/>
        </w:rPr>
        <w:t xml:space="preserve">　　无开支内容。 </w:t>
      </w:r>
      <w:r>
        <w:rPr>
          <w:rFonts w:hint="eastAsia" w:ascii="瀹嬩綋" w:eastAsia="瀹嬩綋"/>
          <w:color w:val="4E4342"/>
          <w:sz w:val="29"/>
          <w:szCs w:val="29"/>
        </w:rPr>
        <w:br w:type="textWrapping"/>
      </w:r>
      <w:r>
        <w:rPr>
          <w:rFonts w:hint="eastAsia" w:ascii="瀹嬩綋" w:eastAsia="瀹嬩綋"/>
          <w:color w:val="4E4342"/>
          <w:sz w:val="29"/>
          <w:szCs w:val="29"/>
        </w:rPr>
        <w:t xml:space="preserve">　　2.公务用车购置及运行维护费 </w:t>
      </w:r>
      <w:r>
        <w:rPr>
          <w:rFonts w:hint="eastAsia" w:ascii="瀹嬩綋" w:eastAsia="瀹嬩綋"/>
          <w:color w:val="4E4342"/>
          <w:sz w:val="29"/>
          <w:szCs w:val="29"/>
        </w:rPr>
        <w:br w:type="textWrapping"/>
      </w:r>
      <w:r>
        <w:rPr>
          <w:rFonts w:hint="eastAsia" w:ascii="瀹嬩綋" w:eastAsia="瀹嬩綋"/>
          <w:color w:val="4E4342"/>
          <w:sz w:val="29"/>
          <w:szCs w:val="29"/>
        </w:rPr>
        <w:t>　　2020年公务用车购置及运行维护费11万元</w:t>
      </w:r>
      <w:r>
        <w:rPr>
          <w:rFonts w:hint="eastAsia" w:ascii="瀹嬩綋" w:eastAsia="瀹嬩綋"/>
          <w:color w:val="4E4342"/>
          <w:sz w:val="29"/>
          <w:szCs w:val="29"/>
          <w:lang w:eastAsia="zh-CN"/>
        </w:rPr>
        <w:t>，</w:t>
      </w:r>
      <w:r>
        <w:rPr>
          <w:rFonts w:hint="eastAsia" w:ascii="瀹嬩綋" w:eastAsia="瀹嬩綋"/>
          <w:color w:val="4E4342"/>
          <w:sz w:val="29"/>
          <w:szCs w:val="29"/>
        </w:rPr>
        <w:t xml:space="preserve">其中： </w:t>
      </w:r>
      <w:r>
        <w:rPr>
          <w:rFonts w:hint="eastAsia" w:ascii="瀹嬩綋" w:eastAsia="瀹嬩綋"/>
          <w:color w:val="4E4342"/>
          <w:sz w:val="29"/>
          <w:szCs w:val="29"/>
        </w:rPr>
        <w:br w:type="textWrapping"/>
      </w:r>
      <w:r>
        <w:rPr>
          <w:rFonts w:hint="eastAsia" w:ascii="瀹嬩綋" w:eastAsia="瀹嬩綋"/>
          <w:color w:val="4E4342"/>
          <w:sz w:val="29"/>
          <w:szCs w:val="29"/>
        </w:rPr>
        <w:t xml:space="preserve">　　公务用车购置支出0万元。截至2020年12月底，单位共有公务用车87辆，其中：一般公务用车8辆，其他公务用车79辆。 </w:t>
      </w:r>
      <w:r>
        <w:rPr>
          <w:rFonts w:hint="eastAsia" w:ascii="瀹嬩綋" w:eastAsia="瀹嬩綋"/>
          <w:color w:val="4E4342"/>
          <w:sz w:val="29"/>
          <w:szCs w:val="29"/>
        </w:rPr>
        <w:br w:type="textWrapping"/>
      </w:r>
      <w:r>
        <w:rPr>
          <w:rFonts w:hint="eastAsia" w:ascii="瀹嬩綋" w:eastAsia="瀹嬩綋"/>
          <w:color w:val="4E4342"/>
          <w:sz w:val="29"/>
          <w:szCs w:val="29"/>
        </w:rPr>
        <w:t xml:space="preserve">　　公务用车运行维护费支出11万元。主要用于业务所需的公务用车燃料费、维修费、过路过桥费、保险费等支出。 </w:t>
      </w:r>
      <w:r>
        <w:rPr>
          <w:rFonts w:hint="eastAsia" w:ascii="瀹嬩綋" w:eastAsia="瀹嬩綋"/>
          <w:color w:val="4E4342"/>
          <w:sz w:val="29"/>
          <w:szCs w:val="29"/>
        </w:rPr>
        <w:br w:type="textWrapping"/>
      </w:r>
      <w:r>
        <w:rPr>
          <w:rFonts w:hint="eastAsia" w:ascii="瀹嬩綋" w:eastAsia="瀹嬩綋"/>
          <w:color w:val="4E4342"/>
          <w:sz w:val="29"/>
          <w:szCs w:val="29"/>
        </w:rPr>
        <w:t xml:space="preserve">　　3.公务接待费 </w:t>
      </w:r>
      <w:r>
        <w:rPr>
          <w:rFonts w:hint="eastAsia" w:ascii="瀹嬩綋" w:eastAsia="瀹嬩綋"/>
          <w:color w:val="4E4342"/>
          <w:sz w:val="29"/>
          <w:szCs w:val="29"/>
        </w:rPr>
        <w:br w:type="textWrapping"/>
      </w:r>
      <w:r>
        <w:rPr>
          <w:rFonts w:hint="eastAsia" w:ascii="瀹嬩綋" w:eastAsia="瀹嬩綋"/>
          <w:color w:val="4E4342"/>
          <w:sz w:val="29"/>
          <w:szCs w:val="29"/>
        </w:rPr>
        <w:t>　　2020年未产生公务接待费。</w:t>
      </w:r>
      <w:r>
        <w:rPr>
          <w:rFonts w:hint="eastAsia" w:ascii="瀹嬩綋" w:eastAsia="瀹嬩綋"/>
          <w:color w:val="4E4342"/>
          <w:sz w:val="29"/>
          <w:szCs w:val="29"/>
        </w:rPr>
        <w:br w:type="textWrapping"/>
      </w:r>
      <w:r>
        <w:rPr>
          <w:rFonts w:hint="eastAsia" w:ascii="瀹嬩綋" w:eastAsia="瀹嬩綋"/>
          <w:b/>
          <w:bCs/>
          <w:color w:val="4E4342"/>
          <w:sz w:val="29"/>
          <w:szCs w:val="29"/>
        </w:rPr>
        <w:t xml:space="preserve">八、政府性基金预算财政拨款支出决算情况 </w:t>
      </w:r>
      <w:r>
        <w:rPr>
          <w:rFonts w:hint="eastAsia" w:ascii="瀹嬩綋" w:eastAsia="瀹嬩綋"/>
          <w:color w:val="4E4342"/>
          <w:sz w:val="29"/>
          <w:szCs w:val="29"/>
        </w:rPr>
        <w:br w:type="textWrapping"/>
      </w:r>
      <w:r>
        <w:rPr>
          <w:rFonts w:hint="eastAsia" w:ascii="瀹嬩綋" w:eastAsia="瀹嬩綋"/>
          <w:color w:val="4E4342"/>
          <w:sz w:val="29"/>
          <w:szCs w:val="29"/>
        </w:rPr>
        <w:t xml:space="preserve">　　    无 </w:t>
      </w:r>
    </w:p>
    <w:p w14:paraId="63486500">
      <w:pPr>
        <w:spacing w:line="600" w:lineRule="exact"/>
        <w:jc w:val="left"/>
        <w:outlineLvl w:val="1"/>
        <w:rPr>
          <w:rStyle w:val="27"/>
          <w:rFonts w:ascii="黑体" w:hAnsi="黑体" w:eastAsia="黑体"/>
          <w:b w:val="0"/>
        </w:rPr>
      </w:pPr>
      <w:bookmarkStart w:id="16" w:name="_Toc79163623"/>
      <w:bookmarkStart w:id="17" w:name="_Toc15377219"/>
      <w:bookmarkStart w:id="18" w:name="_Toc79163873"/>
      <w:bookmarkStart w:id="19" w:name="_Toc15396611"/>
      <w:r>
        <w:rPr>
          <w:rStyle w:val="27"/>
          <w:rFonts w:hint="eastAsia" w:ascii="黑体" w:hAnsi="黑体" w:eastAsia="黑体"/>
          <w:b w:val="0"/>
        </w:rPr>
        <w:t>九、国有资本经营预算支出决算情况说明</w:t>
      </w:r>
      <w:bookmarkEnd w:id="16"/>
      <w:bookmarkEnd w:id="17"/>
      <w:bookmarkEnd w:id="18"/>
      <w:bookmarkEnd w:id="19"/>
    </w:p>
    <w:p w14:paraId="6B578DAF">
      <w:pPr>
        <w:spacing w:line="600" w:lineRule="exact"/>
        <w:ind w:firstLine="640"/>
        <w:rPr>
          <w:rFonts w:ascii="方正小标宋简体" w:hAnsi="方正小标宋简体" w:eastAsia="方正小标宋简体" w:cs="方正小标宋简体"/>
          <w:sz w:val="44"/>
          <w:szCs w:val="44"/>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年国有资本经营预算拨款支出0万元。</w:t>
      </w:r>
    </w:p>
    <w:p w14:paraId="18E366DE">
      <w:pPr>
        <w:spacing w:line="600" w:lineRule="exact"/>
        <w:outlineLvl w:val="1"/>
        <w:rPr>
          <w:rFonts w:ascii="瀹嬩綋" w:eastAsia="瀹嬩綋"/>
          <w:color w:val="4E4342"/>
          <w:sz w:val="29"/>
          <w:szCs w:val="29"/>
        </w:rPr>
      </w:pPr>
      <w:bookmarkStart w:id="20" w:name="_Toc15377221"/>
      <w:bookmarkStart w:id="21" w:name="_Toc15396612"/>
      <w:bookmarkStart w:id="22" w:name="_Toc79163874"/>
      <w:bookmarkStart w:id="23" w:name="_Toc79163624"/>
      <w:r>
        <w:rPr>
          <w:rFonts w:hint="eastAsia" w:ascii="黑体" w:hAnsi="黑体" w:eastAsia="黑体"/>
          <w:color w:val="000000"/>
          <w:sz w:val="32"/>
          <w:szCs w:val="32"/>
        </w:rPr>
        <w:t>十</w:t>
      </w:r>
      <w:r>
        <w:rPr>
          <w:rStyle w:val="27"/>
          <w:rFonts w:hint="eastAsia" w:ascii="黑体" w:hAnsi="黑体" w:eastAsia="黑体"/>
        </w:rPr>
        <w:t>、</w:t>
      </w:r>
      <w:r>
        <w:rPr>
          <w:rStyle w:val="27"/>
          <w:rFonts w:hint="eastAsia" w:ascii="黑体" w:hAnsi="黑体" w:eastAsia="黑体"/>
          <w:b w:val="0"/>
        </w:rPr>
        <w:t>其他重要事项的情况说明</w:t>
      </w:r>
      <w:bookmarkEnd w:id="20"/>
      <w:bookmarkEnd w:id="21"/>
      <w:bookmarkEnd w:id="22"/>
      <w:bookmarkEnd w:id="23"/>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 xml:space="preserve">（一）机关运行经费支出情况 </w:t>
      </w:r>
      <w:r>
        <w:rPr>
          <w:rFonts w:hint="eastAsia" w:ascii="瀹嬩綋" w:eastAsia="瀹嬩綋"/>
          <w:color w:val="4E4342"/>
          <w:sz w:val="29"/>
          <w:szCs w:val="29"/>
        </w:rPr>
        <w:br w:type="textWrapping"/>
      </w:r>
      <w:r>
        <w:rPr>
          <w:rFonts w:hint="eastAsia" w:ascii="瀹嬩綋" w:eastAsia="瀹嬩綋"/>
          <w:color w:val="4E4342"/>
          <w:sz w:val="29"/>
          <w:szCs w:val="29"/>
        </w:rPr>
        <w:t xml:space="preserve">　　2020年度，公用事业服务中心机关运行经费支出191万元，比2019年减少104万元，减少了16%。减少主要的原因在于严格按照中央八项规定和行政单位会计制度执行。 </w:t>
      </w:r>
    </w:p>
    <w:p w14:paraId="66EE0287">
      <w:pPr>
        <w:rPr>
          <w:rFonts w:ascii="瀹嬩綋" w:eastAsia="瀹嬩綋"/>
          <w:color w:val="4E4342"/>
          <w:sz w:val="29"/>
          <w:szCs w:val="29"/>
        </w:rPr>
      </w:pPr>
      <w:r>
        <w:rPr>
          <w:rFonts w:hint="eastAsia" w:ascii="瀹嬩綋" w:eastAsia="瀹嬩綋"/>
          <w:color w:val="4E4342"/>
          <w:sz w:val="29"/>
          <w:szCs w:val="29"/>
        </w:rPr>
        <w:t>　　</w:t>
      </w:r>
      <w:r>
        <w:rPr>
          <w:rFonts w:hint="eastAsia" w:ascii="瀹嬩綋" w:eastAsia="瀹嬩綋"/>
          <w:b/>
          <w:bCs/>
          <w:color w:val="4E4342"/>
          <w:sz w:val="29"/>
          <w:szCs w:val="29"/>
        </w:rPr>
        <w:t>（二）政府采购支出情况</w:t>
      </w:r>
      <w:r>
        <w:rPr>
          <w:rFonts w:hint="eastAsia" w:ascii="瀹嬩綋" w:eastAsia="瀹嬩綋"/>
          <w:color w:val="4E4342"/>
          <w:sz w:val="29"/>
          <w:szCs w:val="29"/>
        </w:rPr>
        <w:t xml:space="preserve"> </w:t>
      </w:r>
      <w:r>
        <w:rPr>
          <w:rFonts w:hint="eastAsia" w:ascii="瀹嬩綋" w:eastAsia="瀹嬩綋"/>
          <w:color w:val="4E4342"/>
          <w:sz w:val="29"/>
          <w:szCs w:val="29"/>
        </w:rPr>
        <w:br w:type="textWrapping"/>
      </w:r>
      <w:r>
        <w:rPr>
          <w:rFonts w:hint="eastAsia" w:ascii="瀹嬩綋" w:eastAsia="瀹嬩綋"/>
          <w:color w:val="4E4342"/>
          <w:sz w:val="29"/>
          <w:szCs w:val="29"/>
        </w:rPr>
        <w:t>　　2019年度，政府采购支出总额0万元，其中：政府采购货物支出0万元。</w:t>
      </w:r>
      <w:r>
        <w:rPr>
          <w:rFonts w:hint="eastAsia" w:ascii="瀹嬩綋" w:eastAsia="瀹嬩綋"/>
          <w:color w:val="4E4342"/>
          <w:sz w:val="29"/>
          <w:szCs w:val="29"/>
        </w:rPr>
        <w:br w:type="textWrapping"/>
      </w:r>
      <w:r>
        <w:rPr>
          <w:rFonts w:hint="eastAsia" w:ascii="瀹嬩綋" w:eastAsia="瀹嬩綋"/>
          <w:color w:val="4E4342"/>
          <w:sz w:val="29"/>
          <w:szCs w:val="29"/>
        </w:rPr>
        <w:t>　　</w:t>
      </w:r>
      <w:r>
        <w:rPr>
          <w:rFonts w:hint="eastAsia" w:ascii="瀹嬩綋" w:eastAsia="瀹嬩綋"/>
          <w:b/>
          <w:bCs/>
          <w:color w:val="4E4342"/>
          <w:sz w:val="29"/>
          <w:szCs w:val="29"/>
        </w:rPr>
        <w:t xml:space="preserve">（三）国有资产占有使用情况 </w:t>
      </w:r>
      <w:r>
        <w:rPr>
          <w:rFonts w:hint="eastAsia" w:ascii="瀹嬩綋" w:eastAsia="瀹嬩綋"/>
          <w:color w:val="4E4342"/>
          <w:sz w:val="29"/>
          <w:szCs w:val="29"/>
        </w:rPr>
        <w:br w:type="textWrapping"/>
      </w:r>
      <w:r>
        <w:rPr>
          <w:rFonts w:hint="eastAsia" w:ascii="瀹嬩綋" w:eastAsia="瀹嬩綋"/>
          <w:color w:val="4E4342"/>
          <w:sz w:val="29"/>
          <w:szCs w:val="29"/>
        </w:rPr>
        <w:t>　　截至2020年12月31日，公有车辆86辆，其中：一般公务用车7辆；其他公务用车79辆</w:t>
      </w:r>
    </w:p>
    <w:p w14:paraId="53E3D181">
      <w:pPr>
        <w:spacing w:line="580" w:lineRule="exact"/>
        <w:ind w:firstLine="582" w:firstLineChars="200"/>
        <w:rPr>
          <w:rFonts w:ascii="仿宋_GB2312" w:hAnsi="仿宋_GB2312" w:eastAsia="仿宋_GB2312" w:cs="仿宋_GB2312"/>
          <w:sz w:val="32"/>
          <w:szCs w:val="32"/>
        </w:rPr>
      </w:pPr>
      <w:r>
        <w:rPr>
          <w:rFonts w:hint="eastAsia" w:ascii="瀹嬩綋" w:eastAsia="瀹嬩綋"/>
          <w:b/>
          <w:bCs/>
          <w:color w:val="4E4342"/>
          <w:sz w:val="29"/>
          <w:szCs w:val="29"/>
        </w:rPr>
        <w:t>（四）预算绩效情况</w:t>
      </w:r>
      <w:r>
        <w:rPr>
          <w:rFonts w:hint="eastAsia" w:ascii="瀹嬩綋" w:eastAsia="瀹嬩綋"/>
          <w:color w:val="4E4342"/>
          <w:sz w:val="29"/>
          <w:szCs w:val="29"/>
        </w:rPr>
        <w:t xml:space="preserve"> </w:t>
      </w:r>
      <w:r>
        <w:rPr>
          <w:rFonts w:hint="eastAsia" w:ascii="瀹嬩綋" w:eastAsia="瀹嬩綋"/>
          <w:color w:val="4E4342"/>
          <w:sz w:val="29"/>
          <w:szCs w:val="29"/>
        </w:rPr>
        <w:br w:type="textWrapping"/>
      </w:r>
      <w:r>
        <w:rPr>
          <w:rFonts w:hint="eastAsia" w:ascii="瀹嬩綋" w:eastAsia="瀹嬩綋"/>
          <w:color w:val="4E4342"/>
          <w:sz w:val="29"/>
          <w:szCs w:val="29"/>
        </w:rPr>
        <w:t xml:space="preserve">　　按照预算绩效管理要求，本部门对2020年一般公共预算项目支出开展了绩效目标管理，共编制绩效目标0个，涉及财政资金0万元。 </w:t>
      </w:r>
    </w:p>
    <w:p w14:paraId="65E9213F">
      <w:pPr>
        <w:spacing w:line="580" w:lineRule="exact"/>
        <w:ind w:left="630"/>
        <w:rPr>
          <w:rFonts w:ascii="仿宋_GB2312" w:hAnsi="仿宋_GB2312" w:eastAsia="仿宋_GB2312" w:cs="仿宋_GB2312"/>
          <w:sz w:val="32"/>
          <w:szCs w:val="32"/>
        </w:rPr>
      </w:pPr>
    </w:p>
    <w:p w14:paraId="3BAD507E">
      <w:pPr>
        <w:spacing w:line="580" w:lineRule="exact"/>
        <w:ind w:left="630"/>
        <w:rPr>
          <w:rFonts w:ascii="仿宋_GB2312" w:hAnsi="仿宋_GB2312" w:eastAsia="仿宋_GB2312" w:cs="仿宋_GB2312"/>
          <w:sz w:val="32"/>
          <w:szCs w:val="32"/>
        </w:rPr>
      </w:pPr>
    </w:p>
    <w:p w14:paraId="02F5CD1D">
      <w:pPr>
        <w:numPr>
          <w:ilvl w:val="0"/>
          <w:numId w:val="3"/>
        </w:numPr>
        <w:spacing w:line="600" w:lineRule="exact"/>
        <w:ind w:firstLine="660" w:firstLineChars="150"/>
        <w:jc w:val="center"/>
        <w:outlineLvl w:val="0"/>
        <w:rPr>
          <w:rStyle w:val="26"/>
          <w:rFonts w:ascii="黑体" w:hAnsi="黑体" w:eastAsia="黑体"/>
          <w:b w:val="0"/>
        </w:rPr>
      </w:pPr>
      <w:bookmarkStart w:id="24" w:name="_Toc79163879"/>
      <w:bookmarkStart w:id="25" w:name="_Toc15377225"/>
      <w:bookmarkStart w:id="26" w:name="_Toc15396613"/>
      <w:bookmarkStart w:id="27" w:name="_Toc79163629"/>
      <w:r>
        <w:rPr>
          <w:rFonts w:hint="eastAsia" w:ascii="黑体" w:hAnsi="黑体" w:eastAsia="黑体"/>
          <w:color w:val="000000"/>
          <w:sz w:val="44"/>
          <w:szCs w:val="44"/>
        </w:rPr>
        <w:t>名</w:t>
      </w:r>
      <w:r>
        <w:rPr>
          <w:rStyle w:val="26"/>
          <w:rFonts w:hint="eastAsia" w:ascii="黑体" w:hAnsi="黑体" w:eastAsia="黑体"/>
          <w:b w:val="0"/>
        </w:rPr>
        <w:t>词解释</w:t>
      </w:r>
      <w:bookmarkEnd w:id="24"/>
      <w:bookmarkEnd w:id="25"/>
      <w:bookmarkEnd w:id="26"/>
      <w:bookmarkEnd w:id="27"/>
    </w:p>
    <w:p w14:paraId="2ACA951F">
      <w:pPr>
        <w:spacing w:line="600" w:lineRule="exact"/>
        <w:jc w:val="left"/>
        <w:rPr>
          <w:rFonts w:ascii="宋体"/>
          <w:b/>
          <w:color w:val="000000"/>
          <w:sz w:val="44"/>
          <w:szCs w:val="44"/>
        </w:rPr>
      </w:pPr>
    </w:p>
    <w:p w14:paraId="38C799F6">
      <w:pPr>
        <w:pStyle w:val="36"/>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5C6A38B9">
      <w:pPr>
        <w:pStyle w:val="36"/>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事业收入：指事业单位开展专业业务活动及辅助活动取得的收入。如…（二级预算单位事业收入情况）等。</w:t>
      </w:r>
    </w:p>
    <w:p w14:paraId="720F008C">
      <w:pPr>
        <w:pStyle w:val="36"/>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经营收入：指事业单位在专业业务活动及其辅助活动之外开展非独立核算经营活动取得的收入。如…（二级预算单位经营收入情况）等。</w:t>
      </w:r>
    </w:p>
    <w:p w14:paraId="4494F7EA">
      <w:pPr>
        <w:pStyle w:val="36"/>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其他收入：指单位取得的除上述收入以外的各项收入。主要是…（收入类型）等。</w:t>
      </w:r>
      <w:r>
        <w:rPr>
          <w:rFonts w:ascii="仿宋_GB2312" w:eastAsia="仿宋_GB2312"/>
          <w:sz w:val="32"/>
          <w:szCs w:val="32"/>
        </w:rPr>
        <w:t xml:space="preserve"> </w:t>
      </w:r>
    </w:p>
    <w:p w14:paraId="21F7ABFE">
      <w:pPr>
        <w:pStyle w:val="36"/>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14:paraId="358DFCE6">
      <w:pPr>
        <w:pStyle w:val="36"/>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14:paraId="232BE44A">
      <w:pPr>
        <w:pStyle w:val="36"/>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14:paraId="65E1B177">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eastAsia="zh-CN"/>
        </w:rPr>
        <w:t>8.</w:t>
      </w:r>
      <w:r>
        <w:rPr>
          <w:rFonts w:hint="eastAsia" w:ascii="仿宋_GB2312" w:eastAsia="仿宋_GB2312"/>
          <w:sz w:val="32"/>
          <w:szCs w:val="32"/>
        </w:rPr>
        <w:t>年末结转和结余：指单位按有关规定结转到下年或以后年度继续使用的资金。</w:t>
      </w:r>
    </w:p>
    <w:p w14:paraId="1E62001E">
      <w:pPr>
        <w:ind w:firstLine="640" w:firstLineChars="200"/>
        <w:rPr>
          <w:rFonts w:ascii="仿宋_GB2312" w:eastAsia="仿宋_GB2312"/>
          <w:color w:val="000000"/>
          <w:sz w:val="32"/>
          <w:szCs w:val="32"/>
        </w:rPr>
      </w:pPr>
      <w:r>
        <w:rPr>
          <w:rFonts w:ascii="仿宋_GB2312" w:eastAsia="仿宋_GB2312"/>
          <w:color w:val="000000"/>
          <w:sz w:val="32"/>
          <w:szCs w:val="32"/>
        </w:rPr>
        <w:t>9.</w:t>
      </w:r>
      <w:r>
        <w:rPr>
          <w:rFonts w:hint="eastAsia" w:ascii="仿宋_GB2312" w:eastAsia="仿宋_GB2312"/>
          <w:color w:val="000000"/>
          <w:sz w:val="32"/>
          <w:szCs w:val="32"/>
        </w:rPr>
        <w:t>一般公共服务（类）…（款）…（项）：指……。</w:t>
      </w:r>
    </w:p>
    <w:p w14:paraId="30AB493B">
      <w:pPr>
        <w:ind w:firstLine="640" w:firstLineChars="200"/>
        <w:rPr>
          <w:rFonts w:ascii="仿宋_GB2312" w:eastAsia="仿宋_GB2312"/>
          <w:color w:val="000000"/>
          <w:sz w:val="32"/>
          <w:szCs w:val="32"/>
        </w:rPr>
      </w:pPr>
      <w:r>
        <w:rPr>
          <w:rFonts w:ascii="仿宋_GB2312" w:eastAsia="仿宋_GB2312"/>
          <w:color w:val="000000"/>
          <w:sz w:val="32"/>
          <w:szCs w:val="32"/>
        </w:rPr>
        <w:t>10.</w:t>
      </w:r>
      <w:r>
        <w:rPr>
          <w:rFonts w:hint="eastAsia" w:ascii="仿宋_GB2312" w:eastAsia="仿宋_GB2312"/>
          <w:color w:val="000000"/>
          <w:sz w:val="32"/>
          <w:szCs w:val="32"/>
        </w:rPr>
        <w:t>外交（类）…（款）…（项）：指……。</w:t>
      </w:r>
    </w:p>
    <w:p w14:paraId="3625171A">
      <w:pPr>
        <w:ind w:firstLine="640" w:firstLineChars="200"/>
        <w:rPr>
          <w:rFonts w:ascii="仿宋_GB2312" w:eastAsia="仿宋_GB2312"/>
          <w:color w:val="000000"/>
          <w:sz w:val="32"/>
          <w:szCs w:val="32"/>
        </w:rPr>
      </w:pPr>
      <w:r>
        <w:rPr>
          <w:rFonts w:ascii="仿宋_GB2312" w:eastAsia="仿宋_GB2312"/>
          <w:color w:val="000000"/>
          <w:sz w:val="32"/>
          <w:szCs w:val="32"/>
        </w:rPr>
        <w:t>11.</w:t>
      </w:r>
      <w:r>
        <w:rPr>
          <w:rFonts w:hint="eastAsia" w:ascii="仿宋_GB2312" w:eastAsia="仿宋_GB2312"/>
          <w:color w:val="000000"/>
          <w:sz w:val="32"/>
          <w:szCs w:val="32"/>
        </w:rPr>
        <w:t>公共安全（类）…（款）…（项）：指……。</w:t>
      </w:r>
    </w:p>
    <w:p w14:paraId="47F422E7">
      <w:pPr>
        <w:ind w:firstLine="640" w:firstLineChars="200"/>
        <w:rPr>
          <w:rFonts w:ascii="仿宋_GB2312" w:eastAsia="仿宋_GB2312"/>
          <w:color w:val="000000"/>
          <w:sz w:val="32"/>
          <w:szCs w:val="32"/>
        </w:rPr>
      </w:pPr>
      <w:r>
        <w:rPr>
          <w:rFonts w:ascii="仿宋_GB2312" w:eastAsia="仿宋_GB2312"/>
          <w:color w:val="000000"/>
          <w:sz w:val="32"/>
          <w:szCs w:val="32"/>
        </w:rPr>
        <w:t>12.</w:t>
      </w:r>
      <w:r>
        <w:rPr>
          <w:rFonts w:hint="eastAsia" w:ascii="仿宋_GB2312" w:eastAsia="仿宋_GB2312"/>
          <w:color w:val="000000"/>
          <w:sz w:val="32"/>
          <w:szCs w:val="32"/>
        </w:rPr>
        <w:t>教育（类）…（款）…（项）：指……。</w:t>
      </w:r>
    </w:p>
    <w:p w14:paraId="7BEBC551">
      <w:pPr>
        <w:ind w:firstLine="640" w:firstLineChars="200"/>
        <w:rPr>
          <w:rFonts w:ascii="仿宋_GB2312" w:eastAsia="仿宋_GB2312"/>
          <w:color w:val="000000"/>
          <w:sz w:val="32"/>
          <w:szCs w:val="32"/>
        </w:rPr>
      </w:pPr>
      <w:r>
        <w:rPr>
          <w:rFonts w:ascii="仿宋_GB2312" w:eastAsia="仿宋_GB2312"/>
          <w:color w:val="000000"/>
          <w:sz w:val="32"/>
          <w:szCs w:val="32"/>
        </w:rPr>
        <w:t>13.</w:t>
      </w:r>
      <w:r>
        <w:rPr>
          <w:rFonts w:hint="eastAsia" w:ascii="仿宋_GB2312" w:eastAsia="仿宋_GB2312"/>
          <w:color w:val="000000"/>
          <w:sz w:val="32"/>
          <w:szCs w:val="32"/>
        </w:rPr>
        <w:t>科学技术（类）…（款）…（项）：指……。</w:t>
      </w:r>
    </w:p>
    <w:p w14:paraId="1EFDA69E">
      <w:pPr>
        <w:ind w:firstLine="640" w:firstLineChars="200"/>
        <w:rPr>
          <w:rFonts w:ascii="仿宋_GB2312" w:eastAsia="仿宋_GB2312"/>
          <w:color w:val="000000"/>
          <w:sz w:val="32"/>
          <w:szCs w:val="32"/>
        </w:rPr>
      </w:pPr>
      <w:r>
        <w:rPr>
          <w:rFonts w:ascii="仿宋_GB2312" w:eastAsia="仿宋_GB2312"/>
          <w:color w:val="000000"/>
          <w:sz w:val="32"/>
          <w:szCs w:val="32"/>
        </w:rPr>
        <w:t>14.</w:t>
      </w:r>
      <w:r>
        <w:rPr>
          <w:rFonts w:hint="eastAsia" w:ascii="仿宋_GB2312" w:eastAsia="仿宋_GB2312"/>
          <w:color w:val="000000"/>
          <w:sz w:val="32"/>
          <w:szCs w:val="32"/>
        </w:rPr>
        <w:t>文化体育与传媒（类）…（款）…（项）：指……。</w:t>
      </w:r>
    </w:p>
    <w:p w14:paraId="03EDCE59">
      <w:pPr>
        <w:ind w:firstLine="640" w:firstLineChars="200"/>
        <w:rPr>
          <w:rFonts w:ascii="仿宋_GB2312" w:eastAsia="仿宋_GB2312"/>
          <w:color w:val="000000"/>
          <w:sz w:val="32"/>
          <w:szCs w:val="32"/>
        </w:rPr>
      </w:pPr>
      <w:r>
        <w:rPr>
          <w:rFonts w:ascii="仿宋_GB2312" w:eastAsia="仿宋_GB2312"/>
          <w:color w:val="000000"/>
          <w:sz w:val="32"/>
          <w:szCs w:val="32"/>
        </w:rPr>
        <w:t>15.</w:t>
      </w:r>
      <w:r>
        <w:rPr>
          <w:rFonts w:hint="eastAsia" w:ascii="仿宋_GB2312" w:eastAsia="仿宋_GB2312"/>
          <w:color w:val="000000"/>
          <w:sz w:val="32"/>
          <w:szCs w:val="32"/>
        </w:rPr>
        <w:t>社会保障和就业（类）…（款）…（项）：指……。</w:t>
      </w:r>
    </w:p>
    <w:p w14:paraId="5511E2BB">
      <w:pPr>
        <w:ind w:firstLine="640" w:firstLineChars="200"/>
        <w:rPr>
          <w:rFonts w:ascii="仿宋_GB2312" w:eastAsia="仿宋_GB2312"/>
          <w:color w:val="000000"/>
          <w:sz w:val="32"/>
          <w:szCs w:val="32"/>
        </w:rPr>
      </w:pPr>
      <w:r>
        <w:rPr>
          <w:rFonts w:ascii="仿宋_GB2312" w:eastAsia="仿宋_GB2312"/>
          <w:color w:val="000000"/>
          <w:sz w:val="32"/>
          <w:szCs w:val="32"/>
        </w:rPr>
        <w:t>16.</w:t>
      </w:r>
      <w:r>
        <w:rPr>
          <w:rFonts w:hint="eastAsia" w:ascii="仿宋_GB2312" w:eastAsia="仿宋_GB2312"/>
          <w:color w:val="000000"/>
          <w:sz w:val="32"/>
          <w:szCs w:val="32"/>
        </w:rPr>
        <w:t>医疗卫生与计划生育（类）…（款）…（项）：指……。</w:t>
      </w:r>
    </w:p>
    <w:p w14:paraId="2A33F4D4">
      <w:pPr>
        <w:ind w:firstLine="640" w:firstLineChars="200"/>
        <w:rPr>
          <w:rFonts w:ascii="仿宋_GB2312" w:eastAsia="仿宋_GB2312"/>
          <w:color w:val="000000"/>
          <w:sz w:val="32"/>
          <w:szCs w:val="32"/>
        </w:rPr>
      </w:pPr>
      <w:r>
        <w:rPr>
          <w:rFonts w:ascii="仿宋_GB2312" w:eastAsia="仿宋_GB2312"/>
          <w:color w:val="000000"/>
          <w:sz w:val="32"/>
          <w:szCs w:val="32"/>
        </w:rPr>
        <w:t>17.</w:t>
      </w:r>
      <w:r>
        <w:rPr>
          <w:rFonts w:hint="eastAsia" w:ascii="仿宋_GB2312" w:eastAsia="仿宋_GB2312"/>
          <w:color w:val="000000"/>
          <w:sz w:val="32"/>
          <w:szCs w:val="32"/>
        </w:rPr>
        <w:t>节能环保（类）…（款）…（项）：指……。</w:t>
      </w:r>
    </w:p>
    <w:p w14:paraId="26443B24">
      <w:pPr>
        <w:ind w:firstLine="640" w:firstLineChars="200"/>
        <w:rPr>
          <w:rFonts w:ascii="仿宋_GB2312" w:eastAsia="仿宋_GB2312"/>
          <w:color w:val="000000"/>
          <w:sz w:val="32"/>
          <w:szCs w:val="32"/>
        </w:rPr>
      </w:pPr>
      <w:r>
        <w:rPr>
          <w:rFonts w:ascii="仿宋_GB2312" w:eastAsia="仿宋_GB2312"/>
          <w:color w:val="000000"/>
          <w:sz w:val="32"/>
          <w:szCs w:val="32"/>
        </w:rPr>
        <w:t>18.</w:t>
      </w:r>
      <w:r>
        <w:rPr>
          <w:rFonts w:hint="eastAsia" w:ascii="仿宋_GB2312" w:eastAsia="仿宋_GB2312"/>
          <w:color w:val="000000"/>
          <w:sz w:val="32"/>
          <w:szCs w:val="32"/>
        </w:rPr>
        <w:t>城乡社区（类）…（款）…（项）：指……。</w:t>
      </w:r>
    </w:p>
    <w:p w14:paraId="229D8A8E">
      <w:pPr>
        <w:ind w:firstLine="640" w:firstLineChars="200"/>
        <w:rPr>
          <w:rFonts w:ascii="仿宋_GB2312" w:eastAsia="仿宋_GB2312"/>
          <w:color w:val="000000"/>
          <w:sz w:val="32"/>
          <w:szCs w:val="32"/>
        </w:rPr>
      </w:pPr>
      <w:r>
        <w:rPr>
          <w:rFonts w:ascii="仿宋_GB2312" w:eastAsia="仿宋_GB2312"/>
          <w:color w:val="000000"/>
          <w:sz w:val="32"/>
          <w:szCs w:val="32"/>
        </w:rPr>
        <w:t>19.</w:t>
      </w:r>
      <w:r>
        <w:rPr>
          <w:rFonts w:hint="eastAsia" w:ascii="仿宋_GB2312" w:eastAsia="仿宋_GB2312"/>
          <w:color w:val="000000"/>
          <w:sz w:val="32"/>
          <w:szCs w:val="32"/>
        </w:rPr>
        <w:t>农林水（类）…（款）…（项）：指……。</w:t>
      </w:r>
    </w:p>
    <w:p w14:paraId="10D91F17">
      <w:pPr>
        <w:ind w:firstLine="640" w:firstLineChars="200"/>
        <w:rPr>
          <w:rFonts w:ascii="仿宋_GB2312" w:eastAsia="仿宋_GB2312"/>
          <w:color w:val="000000"/>
          <w:sz w:val="32"/>
          <w:szCs w:val="32"/>
        </w:rPr>
      </w:pPr>
      <w:r>
        <w:rPr>
          <w:rFonts w:ascii="仿宋_GB2312" w:eastAsia="仿宋_GB2312"/>
          <w:color w:val="000000"/>
          <w:sz w:val="32"/>
          <w:szCs w:val="32"/>
        </w:rPr>
        <w:t>20.</w:t>
      </w:r>
      <w:r>
        <w:rPr>
          <w:rFonts w:hint="eastAsia" w:ascii="仿宋_GB2312" w:eastAsia="仿宋_GB2312"/>
          <w:color w:val="000000"/>
          <w:sz w:val="32"/>
          <w:szCs w:val="32"/>
        </w:rPr>
        <w:t>交通运输（类）…（款）…（项）：指……。</w:t>
      </w:r>
    </w:p>
    <w:p w14:paraId="748A5CFD">
      <w:pPr>
        <w:ind w:firstLine="640" w:firstLineChars="200"/>
        <w:rPr>
          <w:rFonts w:ascii="仿宋_GB2312" w:eastAsia="仿宋_GB2312"/>
          <w:color w:val="000000"/>
          <w:sz w:val="32"/>
          <w:szCs w:val="32"/>
        </w:rPr>
      </w:pPr>
      <w:r>
        <w:rPr>
          <w:rFonts w:ascii="仿宋_GB2312" w:eastAsia="仿宋_GB2312"/>
          <w:color w:val="000000"/>
          <w:sz w:val="32"/>
          <w:szCs w:val="32"/>
        </w:rPr>
        <w:t>21.</w:t>
      </w:r>
      <w:r>
        <w:rPr>
          <w:rFonts w:hint="eastAsia" w:ascii="仿宋_GB2312" w:eastAsia="仿宋_GB2312"/>
          <w:color w:val="000000"/>
          <w:sz w:val="32"/>
          <w:szCs w:val="32"/>
        </w:rPr>
        <w:t>资源勘探信息等（类）…（款）…（项）：指……。</w:t>
      </w:r>
    </w:p>
    <w:p w14:paraId="7B1E597B">
      <w:pPr>
        <w:ind w:firstLine="640" w:firstLineChars="200"/>
        <w:rPr>
          <w:rFonts w:ascii="仿宋_GB2312" w:eastAsia="仿宋_GB2312"/>
          <w:color w:val="000000"/>
          <w:sz w:val="32"/>
          <w:szCs w:val="32"/>
        </w:rPr>
      </w:pPr>
      <w:r>
        <w:rPr>
          <w:rFonts w:ascii="仿宋_GB2312" w:eastAsia="仿宋_GB2312"/>
          <w:color w:val="000000"/>
          <w:sz w:val="32"/>
          <w:szCs w:val="32"/>
        </w:rPr>
        <w:t>22.</w:t>
      </w:r>
      <w:r>
        <w:rPr>
          <w:rFonts w:hint="eastAsia" w:ascii="仿宋_GB2312" w:eastAsia="仿宋_GB2312"/>
          <w:color w:val="000000"/>
          <w:sz w:val="32"/>
          <w:szCs w:val="32"/>
        </w:rPr>
        <w:t>商业服务业（类）…（款）…（项）：指……。</w:t>
      </w:r>
    </w:p>
    <w:p w14:paraId="565BC263">
      <w:pPr>
        <w:ind w:firstLine="640" w:firstLineChars="200"/>
        <w:rPr>
          <w:rFonts w:ascii="仿宋_GB2312" w:eastAsia="仿宋_GB2312"/>
          <w:color w:val="000000"/>
          <w:sz w:val="32"/>
          <w:szCs w:val="32"/>
        </w:rPr>
      </w:pPr>
      <w:r>
        <w:rPr>
          <w:rFonts w:ascii="仿宋_GB2312" w:eastAsia="仿宋_GB2312"/>
          <w:color w:val="000000"/>
          <w:sz w:val="32"/>
          <w:szCs w:val="32"/>
        </w:rPr>
        <w:t>23.</w:t>
      </w:r>
      <w:r>
        <w:rPr>
          <w:rFonts w:hint="eastAsia" w:ascii="仿宋_GB2312" w:eastAsia="仿宋_GB2312"/>
          <w:color w:val="000000"/>
          <w:sz w:val="32"/>
          <w:szCs w:val="32"/>
        </w:rPr>
        <w:t>金融（类）…（款）…（项）：指……。</w:t>
      </w:r>
    </w:p>
    <w:p w14:paraId="193D2FCD">
      <w:pPr>
        <w:ind w:firstLine="640" w:firstLineChars="200"/>
        <w:rPr>
          <w:rFonts w:ascii="仿宋_GB2312" w:eastAsia="仿宋_GB2312"/>
          <w:color w:val="000000"/>
          <w:sz w:val="32"/>
          <w:szCs w:val="32"/>
        </w:rPr>
      </w:pPr>
      <w:r>
        <w:rPr>
          <w:rFonts w:ascii="仿宋_GB2312" w:eastAsia="仿宋_GB2312"/>
          <w:color w:val="000000"/>
          <w:sz w:val="32"/>
          <w:szCs w:val="32"/>
        </w:rPr>
        <w:t>24.</w:t>
      </w:r>
      <w:r>
        <w:rPr>
          <w:rFonts w:hint="eastAsia" w:ascii="仿宋_GB2312" w:eastAsia="仿宋_GB2312"/>
          <w:color w:val="000000"/>
          <w:sz w:val="32"/>
          <w:szCs w:val="32"/>
        </w:rPr>
        <w:t>国土海洋气象等（类）…（款）…（项）：指……。</w:t>
      </w:r>
    </w:p>
    <w:p w14:paraId="5B5F8B29">
      <w:pPr>
        <w:ind w:firstLine="640" w:firstLineChars="200"/>
        <w:rPr>
          <w:rFonts w:ascii="仿宋_GB2312" w:eastAsia="仿宋_GB2312"/>
          <w:color w:val="000000"/>
          <w:sz w:val="32"/>
          <w:szCs w:val="32"/>
        </w:rPr>
      </w:pPr>
      <w:r>
        <w:rPr>
          <w:rFonts w:ascii="仿宋_GB2312" w:eastAsia="仿宋_GB2312"/>
          <w:color w:val="000000"/>
          <w:sz w:val="32"/>
          <w:szCs w:val="32"/>
        </w:rPr>
        <w:t>25.</w:t>
      </w:r>
      <w:r>
        <w:rPr>
          <w:rFonts w:hint="eastAsia" w:ascii="仿宋_GB2312" w:eastAsia="仿宋_GB2312"/>
          <w:color w:val="000000"/>
          <w:sz w:val="32"/>
          <w:szCs w:val="32"/>
        </w:rPr>
        <w:t>住房保障（类）…（款）…（项）：指……。</w:t>
      </w:r>
    </w:p>
    <w:p w14:paraId="7B6A8CDE">
      <w:pPr>
        <w:ind w:firstLine="640" w:firstLineChars="200"/>
        <w:rPr>
          <w:rFonts w:ascii="仿宋_GB2312" w:eastAsia="仿宋_GB2312"/>
          <w:color w:val="000000"/>
          <w:sz w:val="32"/>
          <w:szCs w:val="32"/>
        </w:rPr>
      </w:pPr>
      <w:r>
        <w:rPr>
          <w:rFonts w:ascii="仿宋_GB2312" w:eastAsia="仿宋_GB2312"/>
          <w:color w:val="000000"/>
          <w:sz w:val="32"/>
          <w:szCs w:val="32"/>
        </w:rPr>
        <w:t>26.</w:t>
      </w:r>
      <w:r>
        <w:rPr>
          <w:rFonts w:hint="eastAsia" w:ascii="仿宋_GB2312" w:eastAsia="仿宋_GB2312"/>
          <w:color w:val="000000"/>
          <w:sz w:val="32"/>
          <w:szCs w:val="32"/>
        </w:rPr>
        <w:t>粮油物资储备（类）…（款）…（项）：指……。</w:t>
      </w:r>
    </w:p>
    <w:p w14:paraId="41AB0CD8">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5A189F65">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7DA7D93A">
      <w:pPr>
        <w:ind w:firstLine="640" w:firstLineChars="200"/>
        <w:rPr>
          <w:rFonts w:ascii="仿宋_GB2312" w:eastAsia="仿宋_GB2312"/>
          <w:color w:val="000000"/>
          <w:sz w:val="32"/>
          <w:szCs w:val="32"/>
        </w:rPr>
      </w:pPr>
      <w:r>
        <w:rPr>
          <w:rFonts w:hint="eastAsia" w:ascii="仿宋_GB2312" w:eastAsia="仿宋_GB2312"/>
          <w:color w:val="000000"/>
          <w:sz w:val="32"/>
          <w:szCs w:val="32"/>
        </w:rPr>
        <w:t>……</w:t>
      </w:r>
    </w:p>
    <w:p w14:paraId="2B4589B9">
      <w:pPr>
        <w:spacing w:line="600" w:lineRule="exact"/>
        <w:ind w:firstLine="640"/>
        <w:rPr>
          <w:rFonts w:ascii="仿宋" w:hAnsi="仿宋" w:eastAsia="仿宋"/>
          <w:b/>
          <w:color w:val="000000"/>
          <w:sz w:val="32"/>
          <w:szCs w:val="32"/>
        </w:rPr>
      </w:pPr>
      <w:r>
        <w:rPr>
          <w:rFonts w:hint="eastAsia" w:ascii="仿宋" w:hAnsi="仿宋" w:eastAsia="仿宋"/>
          <w:b/>
          <w:color w:val="000000"/>
          <w:sz w:val="32"/>
          <w:szCs w:val="32"/>
        </w:rPr>
        <w:t>（解释本部门决算报表中全部功能分类科目至项级，请参照《</w:t>
      </w:r>
      <w:r>
        <w:rPr>
          <w:rFonts w:ascii="仿宋" w:hAnsi="仿宋" w:eastAsia="仿宋"/>
          <w:b/>
          <w:color w:val="000000"/>
          <w:sz w:val="32"/>
          <w:szCs w:val="32"/>
        </w:rPr>
        <w:t>2020</w:t>
      </w:r>
      <w:r>
        <w:rPr>
          <w:rFonts w:hint="eastAsia" w:ascii="仿宋" w:hAnsi="仿宋" w:eastAsia="仿宋"/>
          <w:b/>
          <w:color w:val="000000"/>
          <w:sz w:val="32"/>
          <w:szCs w:val="32"/>
        </w:rPr>
        <w:t>年政府收支分类科目》增减内容。）</w:t>
      </w:r>
    </w:p>
    <w:p w14:paraId="25C1373B">
      <w:pPr>
        <w:ind w:firstLine="640" w:firstLineChars="200"/>
        <w:rPr>
          <w:rFonts w:ascii="仿宋_GB2312" w:eastAsia="仿宋_GB2312"/>
          <w:color w:val="000000"/>
          <w:sz w:val="32"/>
          <w:szCs w:val="32"/>
        </w:rPr>
      </w:pPr>
      <w:r>
        <w:rPr>
          <w:rFonts w:ascii="仿宋_GB2312" w:eastAsia="仿宋_GB2312"/>
          <w:color w:val="000000"/>
          <w:sz w:val="32"/>
          <w:szCs w:val="32"/>
        </w:rPr>
        <w:t>27.</w:t>
      </w:r>
      <w:r>
        <w:rPr>
          <w:rFonts w:hint="eastAsia" w:ascii="仿宋_GB2312" w:eastAsia="仿宋_GB2312"/>
          <w:color w:val="000000"/>
          <w:sz w:val="32"/>
          <w:szCs w:val="32"/>
        </w:rPr>
        <w:t>基本支出：指为保障机构正常运转、完成日常工作任务而发生的人员支出和公用支出。</w:t>
      </w:r>
    </w:p>
    <w:p w14:paraId="00708EAE">
      <w:pPr>
        <w:ind w:firstLine="640" w:firstLineChars="200"/>
        <w:rPr>
          <w:rFonts w:ascii="仿宋_GB2312" w:eastAsia="仿宋_GB2312"/>
          <w:color w:val="000000"/>
          <w:sz w:val="32"/>
          <w:szCs w:val="32"/>
        </w:rPr>
      </w:pPr>
      <w:r>
        <w:rPr>
          <w:rFonts w:ascii="仿宋_GB2312" w:eastAsia="仿宋_GB2312"/>
          <w:color w:val="000000"/>
          <w:sz w:val="32"/>
          <w:szCs w:val="32"/>
        </w:rPr>
        <w:t>28.</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14:paraId="791E5E2F">
      <w:pPr>
        <w:ind w:firstLine="640" w:firstLineChars="200"/>
        <w:rPr>
          <w:rFonts w:ascii="仿宋_GB2312" w:eastAsia="仿宋_GB2312"/>
          <w:color w:val="000000"/>
          <w:sz w:val="32"/>
          <w:szCs w:val="32"/>
        </w:rPr>
      </w:pPr>
      <w:r>
        <w:rPr>
          <w:rFonts w:ascii="仿宋_GB2312" w:eastAsia="仿宋_GB2312"/>
          <w:color w:val="000000"/>
          <w:sz w:val="32"/>
          <w:szCs w:val="32"/>
        </w:rPr>
        <w:t>29.</w:t>
      </w:r>
      <w:r>
        <w:rPr>
          <w:rFonts w:hint="eastAsia" w:ascii="仿宋_GB2312" w:eastAsia="仿宋_GB2312"/>
          <w:color w:val="000000"/>
          <w:sz w:val="32"/>
          <w:szCs w:val="32"/>
        </w:rPr>
        <w:t>经营支出：指事业单位在专业业务活动及其辅助活动之外开展非独立核算经营活动发生的支出。</w:t>
      </w:r>
    </w:p>
    <w:p w14:paraId="1D101B07">
      <w:pPr>
        <w:pStyle w:val="36"/>
        <w:spacing w:line="560" w:lineRule="exact"/>
        <w:ind w:firstLine="640" w:firstLineChars="200"/>
        <w:rPr>
          <w:rFonts w:ascii="仿宋_GB2312" w:eastAsia="仿宋_GB2312"/>
          <w:sz w:val="32"/>
          <w:szCs w:val="32"/>
        </w:rPr>
      </w:pPr>
      <w:r>
        <w:rPr>
          <w:rFonts w:ascii="仿宋_GB2312" w:eastAsia="仿宋_GB2312"/>
          <w:sz w:val="32"/>
          <w:szCs w:val="32"/>
        </w:rPr>
        <w:t>30.</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DE9946B">
      <w:pPr>
        <w:pStyle w:val="36"/>
        <w:spacing w:line="560" w:lineRule="exact"/>
        <w:ind w:firstLine="640" w:firstLineChars="200"/>
        <w:rPr>
          <w:rFonts w:ascii="仿宋_GB2312" w:eastAsia="仿宋_GB2312"/>
          <w:sz w:val="32"/>
          <w:szCs w:val="32"/>
        </w:rPr>
      </w:pPr>
      <w:r>
        <w:rPr>
          <w:rFonts w:ascii="仿宋_GB2312" w:eastAsia="仿宋_GB2312"/>
          <w:sz w:val="32"/>
          <w:szCs w:val="32"/>
        </w:rPr>
        <w:t>31.</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54EF7B2D">
      <w:pPr>
        <w:pStyle w:val="36"/>
        <w:spacing w:line="560" w:lineRule="exact"/>
        <w:ind w:firstLine="640" w:firstLineChars="200"/>
        <w:rPr>
          <w:rFonts w:ascii="仿宋_GB2312" w:eastAsia="仿宋_GB2312"/>
          <w:sz w:val="32"/>
          <w:szCs w:val="32"/>
        </w:rPr>
      </w:pPr>
      <w:r>
        <w:rPr>
          <w:rFonts w:ascii="仿宋_GB2312" w:eastAsia="仿宋_GB2312"/>
          <w:sz w:val="32"/>
          <w:szCs w:val="32"/>
        </w:rPr>
        <w:t>32.</w:t>
      </w:r>
      <w:r>
        <w:rPr>
          <w:rFonts w:hint="eastAsia" w:ascii="仿宋_GB2312" w:eastAsia="仿宋_GB2312"/>
          <w:sz w:val="32"/>
          <w:szCs w:val="32"/>
        </w:rPr>
        <w:t>……</w:t>
      </w:r>
      <w:r>
        <w:rPr>
          <w:rFonts w:hint="eastAsia" w:ascii="仿宋_GB2312" w:eastAsia="仿宋_GB2312"/>
          <w:sz w:val="32"/>
          <w:szCs w:val="32"/>
          <w:lang w:eastAsia="zh-CN"/>
        </w:rPr>
        <w:t>.</w:t>
      </w:r>
    </w:p>
    <w:p w14:paraId="025550EE">
      <w:pPr>
        <w:pStyle w:val="36"/>
        <w:spacing w:line="560" w:lineRule="exact"/>
        <w:ind w:firstLine="640" w:firstLineChars="200"/>
        <w:rPr>
          <w:rFonts w:ascii="仿宋_GB2312" w:eastAsia="仿宋_GB2312" w:cs="黑体"/>
          <w:sz w:val="32"/>
          <w:szCs w:val="32"/>
        </w:rPr>
      </w:pPr>
    </w:p>
    <w:p w14:paraId="1E0E7D4D">
      <w:pPr>
        <w:ind w:firstLine="643" w:firstLineChars="200"/>
      </w:pPr>
      <w:r>
        <w:rPr>
          <w:rFonts w:hint="eastAsia" w:ascii="仿宋" w:hAnsi="仿宋" w:eastAsia="仿宋"/>
          <w:b/>
          <w:color w:val="000000"/>
          <w:sz w:val="32"/>
          <w:szCs w:val="32"/>
        </w:rPr>
        <w:t>（名词解释部分请根据各部门实际列支情况罗列，并根据本部门职责职能增减名词解释内容。）</w:t>
      </w:r>
      <w:bookmarkStart w:id="28" w:name="_Toc15377226"/>
    </w:p>
    <w:p w14:paraId="2CE9A75A">
      <w:pPr>
        <w:spacing w:line="600" w:lineRule="exact"/>
        <w:jc w:val="center"/>
        <w:outlineLvl w:val="0"/>
        <w:rPr>
          <w:rFonts w:ascii="黑体" w:hAnsi="黑体" w:eastAsia="黑体"/>
          <w:color w:val="000000"/>
          <w:sz w:val="44"/>
          <w:szCs w:val="44"/>
        </w:rPr>
      </w:pPr>
      <w:bookmarkStart w:id="29" w:name="_Toc79163635"/>
      <w:bookmarkStart w:id="30" w:name="_Toc79163885"/>
      <w:bookmarkStart w:id="31" w:name="_Toc15396618"/>
    </w:p>
    <w:p w14:paraId="1AC5F0E7">
      <w:pPr>
        <w:numPr>
          <w:ilvl w:val="0"/>
          <w:numId w:val="3"/>
        </w:numPr>
        <w:spacing w:line="600" w:lineRule="exact"/>
        <w:ind w:firstLine="660" w:firstLineChars="150"/>
        <w:jc w:val="center"/>
        <w:outlineLvl w:val="0"/>
        <w:rPr>
          <w:rFonts w:ascii="黑体" w:hAnsi="黑体" w:eastAsia="黑体"/>
          <w:kern w:val="44"/>
          <w:sz w:val="44"/>
          <w:szCs w:val="44"/>
        </w:rPr>
      </w:pPr>
      <w:r>
        <w:rPr>
          <w:rFonts w:ascii="黑体" w:hAnsi="黑体" w:eastAsia="黑体"/>
          <w:kern w:val="44"/>
          <w:sz w:val="44"/>
          <w:szCs w:val="44"/>
        </w:rPr>
        <w:t>附件</w:t>
      </w:r>
    </w:p>
    <w:p w14:paraId="36B79327">
      <w:pPr>
        <w:pStyle w:val="2"/>
        <w:ind w:firstLine="880"/>
        <w:rPr>
          <w:rFonts w:ascii="黑体" w:hAnsi="黑体" w:eastAsia="黑体"/>
          <w:kern w:val="44"/>
          <w:sz w:val="44"/>
          <w:szCs w:val="44"/>
        </w:rPr>
      </w:pPr>
    </w:p>
    <w:p w14:paraId="3B9512B7">
      <w:pPr>
        <w:pStyle w:val="2"/>
        <w:ind w:left="0" w:leftChars="0" w:firstLine="0" w:firstLineChars="0"/>
        <w:jc w:val="left"/>
        <w:rPr>
          <w:rFonts w:ascii="黑体" w:hAnsi="黑体" w:eastAsia="黑体"/>
          <w:kern w:val="44"/>
          <w:sz w:val="32"/>
          <w:szCs w:val="32"/>
        </w:rPr>
      </w:pPr>
      <w:r>
        <w:rPr>
          <w:rFonts w:hint="eastAsia" w:ascii="黑体" w:hAnsi="黑体" w:eastAsia="黑体"/>
          <w:kern w:val="44"/>
          <w:sz w:val="32"/>
          <w:szCs w:val="32"/>
        </w:rPr>
        <w:t>附件1：</w:t>
      </w:r>
    </w:p>
    <w:p w14:paraId="60FBBE43">
      <w:pPr>
        <w:jc w:val="center"/>
        <w:rPr>
          <w:rFonts w:ascii="宋体" w:hAnsi="宋体"/>
          <w:b/>
          <w:color w:val="000000"/>
          <w:sz w:val="44"/>
          <w:szCs w:val="44"/>
        </w:rPr>
      </w:pPr>
      <w:r>
        <w:rPr>
          <w:rFonts w:hint="eastAsia" w:ascii="宋体" w:hAnsi="宋体"/>
          <w:b/>
          <w:color w:val="000000"/>
          <w:sz w:val="44"/>
          <w:szCs w:val="44"/>
        </w:rPr>
        <w:t>松潘县公用事业服务中心</w:t>
      </w:r>
    </w:p>
    <w:p w14:paraId="34BEEAA1">
      <w:pPr>
        <w:jc w:val="center"/>
        <w:rPr>
          <w:rFonts w:ascii="宋体" w:hAnsi="宋体"/>
          <w:b/>
          <w:color w:val="000000"/>
          <w:sz w:val="44"/>
          <w:szCs w:val="44"/>
        </w:rPr>
      </w:pPr>
      <w:r>
        <w:rPr>
          <w:rFonts w:hint="eastAsia" w:ascii="宋体" w:hAnsi="宋体"/>
          <w:b/>
          <w:color w:val="000000"/>
          <w:sz w:val="44"/>
          <w:szCs w:val="44"/>
        </w:rPr>
        <w:t>2020年部门整体支出</w:t>
      </w:r>
    </w:p>
    <w:p w14:paraId="1B3BF79C">
      <w:pPr>
        <w:jc w:val="center"/>
        <w:rPr>
          <w:rFonts w:ascii="宋体" w:hAnsi="宋体"/>
          <w:b/>
          <w:color w:val="000000"/>
          <w:sz w:val="44"/>
          <w:szCs w:val="44"/>
        </w:rPr>
      </w:pPr>
      <w:r>
        <w:rPr>
          <w:rFonts w:hint="eastAsia" w:ascii="宋体" w:hAnsi="宋体"/>
          <w:b/>
          <w:color w:val="000000"/>
          <w:sz w:val="44"/>
          <w:szCs w:val="44"/>
        </w:rPr>
        <w:t>绩效报告</w:t>
      </w:r>
    </w:p>
    <w:p w14:paraId="6696DC55">
      <w:pPr>
        <w:jc w:val="left"/>
        <w:rPr>
          <w:rFonts w:ascii="仿宋_GB2312" w:hAnsi="宋体" w:eastAsia="仿宋_GB2312"/>
          <w:b/>
          <w:color w:val="000000"/>
          <w:sz w:val="32"/>
          <w:szCs w:val="32"/>
        </w:rPr>
      </w:pPr>
    </w:p>
    <w:p w14:paraId="448F9FB7">
      <w:pPr>
        <w:jc w:val="left"/>
        <w:rPr>
          <w:rFonts w:ascii="仿宋_GB2312" w:hAnsi="宋体" w:eastAsia="仿宋_GB2312"/>
          <w:b/>
          <w:color w:val="000000"/>
          <w:sz w:val="32"/>
          <w:szCs w:val="32"/>
        </w:rPr>
      </w:pPr>
      <w:r>
        <w:rPr>
          <w:rFonts w:hint="eastAsia" w:ascii="仿宋_GB2312" w:hAnsi="宋体" w:eastAsia="仿宋_GB2312"/>
          <w:b/>
          <w:color w:val="000000"/>
          <w:sz w:val="32"/>
          <w:szCs w:val="32"/>
        </w:rPr>
        <w:t>一、部门（单位）概况</w:t>
      </w:r>
    </w:p>
    <w:p w14:paraId="54EF0C77">
      <w:pPr>
        <w:jc w:val="left"/>
        <w:rPr>
          <w:rFonts w:ascii="仿宋_GB2312" w:hAnsi="宋体" w:eastAsia="仿宋_GB2312"/>
          <w:b/>
          <w:color w:val="000000"/>
          <w:sz w:val="32"/>
          <w:szCs w:val="32"/>
        </w:rPr>
      </w:pPr>
      <w:r>
        <w:rPr>
          <w:rFonts w:hint="eastAsia" w:ascii="仿宋_GB2312" w:hAnsi="宋体" w:eastAsia="仿宋_GB2312"/>
          <w:b/>
          <w:color w:val="000000"/>
          <w:sz w:val="32"/>
          <w:szCs w:val="32"/>
        </w:rPr>
        <w:t>（一）机构组成。</w:t>
      </w:r>
    </w:p>
    <w:p w14:paraId="71BE1B07">
      <w:pPr>
        <w:rPr>
          <w:rFonts w:ascii="瀹嬩綋" w:eastAsia="瀹嬩綋"/>
          <w:color w:val="4E4342"/>
          <w:sz w:val="29"/>
          <w:szCs w:val="29"/>
        </w:rPr>
      </w:pPr>
      <w:r>
        <w:rPr>
          <w:rFonts w:hint="eastAsia" w:ascii="瀹嬩綋" w:eastAsia="瀹嬩綋"/>
          <w:color w:val="4E4342"/>
          <w:sz w:val="29"/>
          <w:szCs w:val="29"/>
        </w:rPr>
        <w:t xml:space="preserve"> 松潘公用事业服务中心内设机构5个</w:t>
      </w:r>
    </w:p>
    <w:p w14:paraId="251FC7AB">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1.办公室</w:t>
      </w:r>
      <w:r>
        <w:rPr>
          <w:rFonts w:ascii="仿宋_GB2312" w:hAnsi="仿宋_GB2312" w:eastAsia="仿宋_GB2312" w:cs="仿宋_GB2312"/>
          <w:sz w:val="32"/>
          <w:szCs w:val="32"/>
        </w:rPr>
        <w:t xml:space="preserve"> </w:t>
      </w:r>
    </w:p>
    <w:p w14:paraId="4F3BA2CB">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政务工作的组织协调、对外联络和接待工作；负责机关会议的组织安排，文稿的起草、审核及重大决定事项的督查督办；具体承担机关文秘、信息档案、机构编制、人事劳动、后勤服务等工作；负责离退休职工的管理工作。</w:t>
      </w:r>
      <w:r>
        <w:rPr>
          <w:rFonts w:ascii="仿宋_GB2312" w:hAnsi="仿宋_GB2312" w:eastAsia="仿宋_GB2312" w:cs="仿宋_GB2312"/>
          <w:sz w:val="32"/>
          <w:szCs w:val="32"/>
        </w:rPr>
        <w:t xml:space="preserve"> </w:t>
      </w:r>
    </w:p>
    <w:p w14:paraId="3DE11E03">
      <w:pPr>
        <w:rPr>
          <w:rFonts w:ascii="仿宋_GB2312" w:hAnsi="仿宋_GB2312" w:eastAsia="仿宋_GB2312" w:cs="仿宋_GB2312"/>
          <w:sz w:val="32"/>
          <w:szCs w:val="32"/>
        </w:rPr>
      </w:pPr>
      <w:r>
        <w:rPr>
          <w:rFonts w:hint="eastAsia" w:ascii="仿宋_GB2312" w:hAnsi="仿宋_GB2312" w:eastAsia="仿宋_GB2312" w:cs="仿宋_GB2312"/>
          <w:sz w:val="32"/>
          <w:szCs w:val="32"/>
        </w:rPr>
        <w:t>　　2.财务室</w:t>
      </w:r>
      <w:r>
        <w:rPr>
          <w:rFonts w:ascii="仿宋_GB2312" w:hAnsi="仿宋_GB2312" w:eastAsia="仿宋_GB2312" w:cs="仿宋_GB2312"/>
          <w:sz w:val="32"/>
          <w:szCs w:val="32"/>
        </w:rPr>
        <w:t xml:space="preserve"> </w:t>
      </w:r>
    </w:p>
    <w:p w14:paraId="004931E2">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局机关经费的申报、调拨、监督和固定资产登记管理，编制财务报表，进行资金运行情况分析；编制城市维护费及其他城市管理资金的年度计划安排，并监督管理城市维护费的使用；负责有关统计工作和所属单位财务的审查报批；指导直属单位经济责任目标管理和经费管理工作。</w:t>
      </w:r>
      <w:r>
        <w:rPr>
          <w:rFonts w:ascii="仿宋_GB2312" w:hAnsi="仿宋_GB2312" w:eastAsia="仿宋_GB2312" w:cs="仿宋_GB2312"/>
          <w:sz w:val="32"/>
          <w:szCs w:val="32"/>
        </w:rPr>
        <w:t xml:space="preserve"> </w:t>
      </w:r>
    </w:p>
    <w:p w14:paraId="130B67F2">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负责城市管理法规改革的宣传、教育和培训，起草有关城市管理实施办法；组织办理人大代表议案、建议，政协委员提案及群众来信来访处理的牵头协调、督办反馈工作。</w:t>
      </w:r>
      <w:r>
        <w:rPr>
          <w:rFonts w:ascii="仿宋_GB2312" w:hAnsi="仿宋_GB2312" w:eastAsia="仿宋_GB2312" w:cs="仿宋_GB2312"/>
          <w:sz w:val="32"/>
          <w:szCs w:val="32"/>
        </w:rPr>
        <w:t xml:space="preserve"> </w:t>
      </w:r>
    </w:p>
    <w:p w14:paraId="379F7546">
      <w:pPr>
        <w:rPr>
          <w:rFonts w:ascii="仿宋_GB2312" w:hAnsi="仿宋_GB2312" w:eastAsia="仿宋_GB2312" w:cs="仿宋_GB2312"/>
          <w:sz w:val="32"/>
          <w:szCs w:val="32"/>
        </w:rPr>
      </w:pPr>
      <w:r>
        <w:rPr>
          <w:rFonts w:hint="eastAsia" w:ascii="仿宋_GB2312" w:hAnsi="仿宋_GB2312" w:eastAsia="仿宋_GB2312" w:cs="仿宋_GB2312"/>
          <w:sz w:val="32"/>
          <w:szCs w:val="32"/>
        </w:rPr>
        <w:t>　　3.市容环境管理股</w:t>
      </w:r>
      <w:r>
        <w:rPr>
          <w:rFonts w:ascii="仿宋_GB2312" w:hAnsi="仿宋_GB2312" w:eastAsia="仿宋_GB2312" w:cs="仿宋_GB2312"/>
          <w:sz w:val="32"/>
          <w:szCs w:val="32"/>
        </w:rPr>
        <w:t xml:space="preserve"> </w:t>
      </w:r>
    </w:p>
    <w:p w14:paraId="7B62D5C6">
      <w:pPr>
        <w:rPr>
          <w:rFonts w:ascii="仿宋_GB2312" w:hAnsi="仿宋_GB2312" w:eastAsia="仿宋_GB2312" w:cs="仿宋_GB2312"/>
          <w:sz w:val="32"/>
          <w:szCs w:val="32"/>
        </w:rPr>
      </w:pPr>
      <w:r>
        <w:rPr>
          <w:rFonts w:hint="eastAsia" w:ascii="仿宋_GB2312" w:hAnsi="仿宋_GB2312" w:eastAsia="仿宋_GB2312" w:cs="仿宋_GB2312"/>
          <w:sz w:val="32"/>
          <w:szCs w:val="32"/>
        </w:rPr>
        <w:t>　　负责制定和组织实施有关城市市容管理的环境卫生综合治理的中长期规划、行业标准和年度计划；制定有关规章制度、并组织实施；负责城市建筑弃土（固体、流体、建筑材料等）运输及</w:t>
      </w:r>
      <w:r>
        <w:rPr>
          <w:rFonts w:hint="eastAsia" w:ascii="仿宋_GB2312" w:hAnsi="仿宋_GB2312" w:eastAsia="仿宋_GB2312" w:cs="仿宋_GB2312"/>
          <w:sz w:val="32"/>
          <w:szCs w:val="32"/>
          <w:lang w:eastAsia="zh-CN"/>
        </w:rPr>
        <w:t>倾倒、</w:t>
      </w:r>
      <w:r>
        <w:rPr>
          <w:rFonts w:hint="eastAsia" w:ascii="仿宋_GB2312" w:hAnsi="仿宋_GB2312" w:eastAsia="仿宋_GB2312" w:cs="仿宋_GB2312"/>
          <w:sz w:val="32"/>
          <w:szCs w:val="32"/>
        </w:rPr>
        <w:t>运载建筑废料废渣、砂石等散装物体以及液体货物沿街抛洒、撒落、泄漏管理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负责指导和监督城市生活垃圾等统一收集、清理、处理的工作；负责城市环境卫生设施、街道、桥梁、</w:t>
      </w:r>
      <w:r>
        <w:rPr>
          <w:rFonts w:hint="eastAsia" w:ascii="仿宋_GB2312" w:hAnsi="仿宋_GB2312" w:eastAsia="仿宋_GB2312" w:cs="仿宋_GB2312"/>
          <w:sz w:val="32"/>
          <w:szCs w:val="32"/>
          <w:lang w:eastAsia="zh-CN"/>
        </w:rPr>
        <w:t>城乡接合部</w:t>
      </w:r>
      <w:r>
        <w:rPr>
          <w:rFonts w:hint="eastAsia" w:ascii="仿宋_GB2312" w:hAnsi="仿宋_GB2312" w:eastAsia="仿宋_GB2312" w:cs="仿宋_GB2312"/>
          <w:sz w:val="32"/>
          <w:szCs w:val="32"/>
        </w:rPr>
        <w:t>、广场等公共场所的清理、保洁、冲洒水和门前“三包”等责任制的实施工作；协调城市市容环境卫生的综合治理工作；负责城市市容环境卫生资料的收集、整理、档案管理工作。</w:t>
      </w:r>
      <w:r>
        <w:rPr>
          <w:rFonts w:ascii="仿宋_GB2312" w:hAnsi="仿宋_GB2312" w:eastAsia="仿宋_GB2312" w:cs="仿宋_GB2312"/>
          <w:sz w:val="32"/>
          <w:szCs w:val="32"/>
        </w:rPr>
        <w:t xml:space="preserve"> </w:t>
      </w:r>
    </w:p>
    <w:p w14:paraId="19B00D0F">
      <w:pPr>
        <w:rPr>
          <w:rFonts w:ascii="仿宋_GB2312" w:hAnsi="仿宋_GB2312" w:eastAsia="仿宋_GB2312" w:cs="仿宋_GB2312"/>
          <w:sz w:val="32"/>
          <w:szCs w:val="32"/>
        </w:rPr>
      </w:pPr>
      <w:r>
        <w:rPr>
          <w:rFonts w:hint="eastAsia" w:ascii="仿宋_GB2312" w:hAnsi="仿宋_GB2312" w:eastAsia="仿宋_GB2312" w:cs="仿宋_GB2312"/>
          <w:sz w:val="32"/>
          <w:szCs w:val="32"/>
        </w:rPr>
        <w:t>　　4.市政公共设施管理股</w:t>
      </w:r>
      <w:r>
        <w:rPr>
          <w:rFonts w:ascii="仿宋_GB2312" w:hAnsi="仿宋_GB2312" w:eastAsia="仿宋_GB2312" w:cs="仿宋_GB2312"/>
          <w:sz w:val="32"/>
          <w:szCs w:val="32"/>
        </w:rPr>
        <w:t xml:space="preserve"> </w:t>
      </w:r>
    </w:p>
    <w:p w14:paraId="11F1C34E">
      <w:pPr>
        <w:rPr>
          <w:rFonts w:ascii="仿宋_GB2312" w:hAnsi="仿宋_GB2312" w:eastAsia="仿宋_GB2312"/>
          <w:sz w:val="32"/>
          <w:szCs w:val="32"/>
        </w:rPr>
      </w:pPr>
      <w:r>
        <w:rPr>
          <w:rFonts w:hint="eastAsia" w:ascii="仿宋_GB2312" w:hAnsi="仿宋_GB2312" w:eastAsia="仿宋_GB2312" w:cs="仿宋_GB2312"/>
          <w:sz w:val="32"/>
          <w:szCs w:val="32"/>
        </w:rPr>
        <w:t>　　负责机动车清洗及（点）设置的审查管理工作；负责制定车辆停放点建设规划；负责城市道路的破道与占道的审批和管理工作；负责监督管理城区架设空中和地下管线作业，负责城区路、街、橱柜、广告灯饰、店招、匾牌、标语牌、遮阳（雨）蓬的统一规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城市地下水资源的开发、利用、保护和城市节约用水；负责拟定城区市政公用设施管理整体规划和年度目标，并组织实施；参与城市市政、环卫基础设施、城市防洪及城市抗震建设、项目论证、规划设计和竣工验收；参与新建住宅小区、城市道路临街建筑物、市场设置及建设的方案论证、竣工验收；负责市政设施的建设维护和管理；负责城市市政资料档案管理工作。</w:t>
      </w:r>
    </w:p>
    <w:p w14:paraId="02DE4C6D">
      <w:pPr>
        <w:rPr>
          <w:rFonts w:ascii="仿宋_GB2312" w:hAnsi="仿宋_GB2312" w:eastAsia="仿宋_GB2312" w:cs="仿宋_GB2312"/>
          <w:sz w:val="32"/>
          <w:szCs w:val="32"/>
        </w:rPr>
      </w:pPr>
      <w:r>
        <w:rPr>
          <w:rFonts w:hint="eastAsia" w:ascii="仿宋_GB2312" w:hAnsi="仿宋_GB2312" w:eastAsia="仿宋_GB2312" w:cs="仿宋_GB2312"/>
          <w:sz w:val="32"/>
          <w:szCs w:val="32"/>
        </w:rPr>
        <w:t>　　5.园林绿化管理股</w:t>
      </w:r>
      <w:r>
        <w:rPr>
          <w:rFonts w:ascii="仿宋_GB2312" w:hAnsi="仿宋_GB2312" w:eastAsia="仿宋_GB2312" w:cs="仿宋_GB2312"/>
          <w:sz w:val="32"/>
          <w:szCs w:val="32"/>
        </w:rPr>
        <w:t xml:space="preserve"> </w:t>
      </w:r>
    </w:p>
    <w:p w14:paraId="252690D8">
      <w:pPr>
        <w:rPr>
          <w:rFonts w:ascii="仿宋_GB2312" w:hAnsi="仿宋_GB2312" w:eastAsia="仿宋_GB2312" w:cs="仿宋_GB2312"/>
          <w:sz w:val="32"/>
          <w:szCs w:val="32"/>
        </w:rPr>
      </w:pPr>
      <w:r>
        <w:rPr>
          <w:rFonts w:hint="eastAsia" w:ascii="仿宋_GB2312" w:hAnsi="仿宋_GB2312" w:eastAsia="仿宋_GB2312" w:cs="仿宋_GB2312"/>
          <w:sz w:val="32"/>
          <w:szCs w:val="32"/>
        </w:rPr>
        <w:t>负责管理城市规划区范围内的园林绿化；按照有关城市绿化方案，与有关部门配合，主持对绿化带的设计、施工和管理；参与审查工程建设项目的附属绿化工程设计方案，编制城市的公共绿地、居住区绿化、风景林地和干道绿化带等绿化工程的设计方案，并组织实施；负责城市公共绿地、行道树及干道绿化带的日常维护和管理，以及城市古树名木的管养工作；积极推广运用园林绿化先进技术，提高园林绿化科技、艺术水平和病虫害</w:t>
      </w:r>
      <w:r>
        <w:rPr>
          <w:rFonts w:hint="eastAsia" w:ascii="仿宋_GB2312" w:hAnsi="仿宋_GB2312" w:eastAsia="仿宋_GB2312" w:cs="仿宋_GB2312"/>
          <w:sz w:val="32"/>
          <w:szCs w:val="32"/>
          <w:lang w:eastAsia="zh-CN"/>
        </w:rPr>
        <w:t>防治</w:t>
      </w:r>
      <w:r>
        <w:rPr>
          <w:rFonts w:hint="eastAsia" w:ascii="仿宋_GB2312" w:hAnsi="仿宋_GB2312" w:eastAsia="仿宋_GB2312" w:cs="仿宋_GB2312"/>
          <w:sz w:val="32"/>
          <w:szCs w:val="32"/>
        </w:rPr>
        <w:t>能力，查处损害城市园林绿化的行为。</w:t>
      </w:r>
      <w:r>
        <w:rPr>
          <w:rFonts w:ascii="仿宋_GB2312" w:hAnsi="仿宋_GB2312" w:eastAsia="仿宋_GB2312" w:cs="仿宋_GB2312"/>
          <w:sz w:val="32"/>
          <w:szCs w:val="32"/>
        </w:rPr>
        <w:t xml:space="preserve"> </w:t>
      </w:r>
    </w:p>
    <w:p w14:paraId="538F7E7E">
      <w:pPr>
        <w:numPr>
          <w:ilvl w:val="0"/>
          <w:numId w:val="4"/>
        </w:numPr>
        <w:spacing w:line="560" w:lineRule="exact"/>
        <w:jc w:val="left"/>
        <w:outlineLvl w:val="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基本职能及主要工作</w:t>
      </w:r>
    </w:p>
    <w:p w14:paraId="42F49851">
      <w:pPr>
        <w:ind w:firstLine="800" w:firstLineChars="250"/>
        <w:rPr>
          <w:rFonts w:ascii="仿宋_GB2312" w:hAnsi="仿宋_GB2312" w:eastAsia="仿宋_GB2312" w:cs="仿宋_GB2312"/>
          <w:sz w:val="32"/>
          <w:szCs w:val="32"/>
        </w:rPr>
      </w:pPr>
      <w:r>
        <w:rPr>
          <w:rFonts w:hint="eastAsia" w:ascii="仿宋_GB2312" w:hAnsi="仿宋_GB2312" w:eastAsia="仿宋_GB2312" w:cs="仿宋_GB2312"/>
          <w:sz w:val="32"/>
          <w:szCs w:val="32"/>
        </w:rPr>
        <w:t>1.贯彻执行国家、省和州有关市政、环卫、园林绿化、城市综合管理方面的</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和方针、政策。结合本县实际，拟定城市管理规范性文件和行政措施，并组织实施。</w:t>
      </w:r>
      <w:r>
        <w:rPr>
          <w:rFonts w:ascii="仿宋_GB2312" w:hAnsi="仿宋_GB2312" w:eastAsia="仿宋_GB2312" w:cs="仿宋_GB2312"/>
          <w:sz w:val="32"/>
          <w:szCs w:val="32"/>
        </w:rPr>
        <w:t xml:space="preserve"> </w:t>
      </w:r>
    </w:p>
    <w:p w14:paraId="3C842E86">
      <w:pPr>
        <w:rPr>
          <w:rFonts w:ascii="仿宋_GB2312" w:hAnsi="仿宋_GB2312" w:eastAsia="仿宋_GB2312" w:cs="仿宋_GB2312"/>
          <w:sz w:val="32"/>
          <w:szCs w:val="32"/>
        </w:rPr>
      </w:pPr>
      <w:r>
        <w:rPr>
          <w:rFonts w:hint="eastAsia" w:ascii="仿宋_GB2312" w:hAnsi="仿宋_GB2312" w:eastAsia="仿宋_GB2312" w:cs="仿宋_GB2312"/>
          <w:sz w:val="32"/>
          <w:szCs w:val="32"/>
        </w:rPr>
        <w:t>　　 2.负责编制全县城市管理工作的中、长期规划和年度计划，并组织实施；编报县城市管理、市政公用设施养护维修资金年度计划，并按批准计划实施；负责城市档案管理工作。</w:t>
      </w:r>
      <w:r>
        <w:rPr>
          <w:rFonts w:ascii="仿宋_GB2312" w:hAnsi="仿宋_GB2312" w:eastAsia="仿宋_GB2312" w:cs="仿宋_GB2312"/>
          <w:sz w:val="32"/>
          <w:szCs w:val="32"/>
        </w:rPr>
        <w:t xml:space="preserve"> </w:t>
      </w:r>
    </w:p>
    <w:p w14:paraId="35F98F04">
      <w:pPr>
        <w:rPr>
          <w:rFonts w:ascii="仿宋_GB2312" w:hAnsi="仿宋_GB2312" w:eastAsia="仿宋_GB2312" w:cs="仿宋_GB2312"/>
          <w:sz w:val="32"/>
          <w:szCs w:val="32"/>
        </w:rPr>
      </w:pPr>
      <w:r>
        <w:rPr>
          <w:rFonts w:hint="eastAsia" w:ascii="仿宋_GB2312" w:hAnsi="仿宋_GB2312" w:eastAsia="仿宋_GB2312" w:cs="仿宋_GB2312"/>
          <w:sz w:val="32"/>
          <w:szCs w:val="32"/>
        </w:rPr>
        <w:t>　　 3.负责对全县的城市管理执行工作进行统一领导，综合协调和监督检查。</w:t>
      </w:r>
      <w:r>
        <w:rPr>
          <w:rFonts w:ascii="仿宋_GB2312" w:hAnsi="仿宋_GB2312" w:eastAsia="仿宋_GB2312" w:cs="仿宋_GB2312"/>
          <w:sz w:val="32"/>
          <w:szCs w:val="32"/>
        </w:rPr>
        <w:t xml:space="preserve"> </w:t>
      </w:r>
    </w:p>
    <w:p w14:paraId="41F0591B">
      <w:pPr>
        <w:rPr>
          <w:rFonts w:ascii="仿宋_GB2312" w:hAnsi="仿宋_GB2312" w:eastAsia="仿宋_GB2312" w:cs="仿宋_GB2312"/>
          <w:sz w:val="32"/>
          <w:szCs w:val="32"/>
        </w:rPr>
      </w:pPr>
      <w:r>
        <w:rPr>
          <w:rFonts w:hint="eastAsia" w:ascii="仿宋_GB2312" w:hAnsi="仿宋_GB2312" w:eastAsia="仿宋_GB2312" w:cs="仿宋_GB2312"/>
          <w:sz w:val="32"/>
          <w:szCs w:val="32"/>
        </w:rPr>
        <w:t>　　 4.负责组织实施国家制定的城市市容和环境卫生标准定额和行业规范；结合我县实际</w:t>
      </w:r>
      <w:r>
        <w:rPr>
          <w:rFonts w:hint="eastAsia" w:ascii="仿宋_GB2312" w:hAnsi="仿宋_GB2312" w:eastAsia="仿宋_GB2312" w:cs="仿宋_GB2312"/>
          <w:sz w:val="32"/>
          <w:szCs w:val="32"/>
          <w:lang w:eastAsia="zh-CN"/>
        </w:rPr>
        <w:t>制定</w:t>
      </w:r>
      <w:r>
        <w:rPr>
          <w:rFonts w:hint="eastAsia" w:ascii="仿宋_GB2312" w:hAnsi="仿宋_GB2312" w:eastAsia="仿宋_GB2312" w:cs="仿宋_GB2312"/>
          <w:sz w:val="32"/>
          <w:szCs w:val="32"/>
        </w:rPr>
        <w:t>相应的实施办法报经批准后组织实施。</w:t>
      </w:r>
      <w:r>
        <w:rPr>
          <w:rFonts w:ascii="仿宋_GB2312" w:hAnsi="仿宋_GB2312" w:eastAsia="仿宋_GB2312" w:cs="仿宋_GB2312"/>
          <w:sz w:val="32"/>
          <w:szCs w:val="32"/>
        </w:rPr>
        <w:t xml:space="preserve"> </w:t>
      </w:r>
    </w:p>
    <w:p w14:paraId="3C9733AE">
      <w:pPr>
        <w:rPr>
          <w:rFonts w:ascii="仿宋_GB2312" w:hAnsi="仿宋_GB2312" w:eastAsia="仿宋_GB2312" w:cs="仿宋_GB2312"/>
          <w:sz w:val="32"/>
          <w:szCs w:val="32"/>
        </w:rPr>
      </w:pPr>
      <w:r>
        <w:rPr>
          <w:rFonts w:hint="eastAsia" w:ascii="仿宋_GB2312" w:hAnsi="仿宋_GB2312" w:eastAsia="仿宋_GB2312" w:cs="仿宋_GB2312"/>
          <w:sz w:val="32"/>
          <w:szCs w:val="32"/>
        </w:rPr>
        <w:t>　　7.负责城市环境卫生的监督管理。</w:t>
      </w:r>
      <w:r>
        <w:rPr>
          <w:rFonts w:ascii="仿宋_GB2312" w:hAnsi="仿宋_GB2312" w:eastAsia="仿宋_GB2312" w:cs="仿宋_GB2312"/>
          <w:sz w:val="32"/>
          <w:szCs w:val="32"/>
        </w:rPr>
        <w:t xml:space="preserve"> </w:t>
      </w:r>
    </w:p>
    <w:p w14:paraId="0FA67002">
      <w:pPr>
        <w:rPr>
          <w:rFonts w:ascii="仿宋_GB2312" w:hAnsi="仿宋_GB2312" w:eastAsia="仿宋_GB2312" w:cs="仿宋_GB2312"/>
          <w:sz w:val="32"/>
          <w:szCs w:val="32"/>
        </w:rPr>
      </w:pPr>
      <w:r>
        <w:rPr>
          <w:rFonts w:hint="eastAsia" w:ascii="仿宋_GB2312" w:hAnsi="仿宋_GB2312" w:eastAsia="仿宋_GB2312" w:cs="仿宋_GB2312"/>
          <w:sz w:val="32"/>
          <w:szCs w:val="32"/>
        </w:rPr>
        <w:t>　　6.负责对城市道路的破道与占道的审批与管理，负责城市污水、雨水处理工作。</w:t>
      </w:r>
      <w:r>
        <w:rPr>
          <w:rFonts w:ascii="仿宋_GB2312" w:hAnsi="仿宋_GB2312" w:eastAsia="仿宋_GB2312" w:cs="仿宋_GB2312"/>
          <w:sz w:val="32"/>
          <w:szCs w:val="32"/>
        </w:rPr>
        <w:t xml:space="preserve"> </w:t>
      </w:r>
    </w:p>
    <w:p w14:paraId="7F23AF60">
      <w:pPr>
        <w:rPr>
          <w:rFonts w:ascii="仿宋_GB2312" w:hAnsi="仿宋_GB2312" w:eastAsia="仿宋_GB2312" w:cs="仿宋_GB2312"/>
          <w:sz w:val="32"/>
          <w:szCs w:val="32"/>
        </w:rPr>
      </w:pPr>
      <w:r>
        <w:rPr>
          <w:rFonts w:hint="eastAsia" w:ascii="仿宋_GB2312" w:hAnsi="仿宋_GB2312" w:eastAsia="仿宋_GB2312" w:cs="仿宋_GB2312"/>
          <w:sz w:val="32"/>
          <w:szCs w:val="32"/>
        </w:rPr>
        <w:t>　　8.负责城市园林绿化、市政设施的建设、维护和管理。</w:t>
      </w:r>
      <w:r>
        <w:rPr>
          <w:rFonts w:ascii="仿宋_GB2312" w:hAnsi="仿宋_GB2312" w:eastAsia="仿宋_GB2312" w:cs="仿宋_GB2312"/>
          <w:sz w:val="32"/>
          <w:szCs w:val="32"/>
        </w:rPr>
        <w:t xml:space="preserve"> </w:t>
      </w:r>
    </w:p>
    <w:p w14:paraId="170BEDFD">
      <w:pPr>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9.会同国有资产管理部门管理城市市政资产。</w:t>
      </w:r>
      <w:r>
        <w:rPr>
          <w:rFonts w:ascii="仿宋_GB2312" w:hAnsi="仿宋_GB2312" w:eastAsia="仿宋_GB2312" w:cs="仿宋_GB2312"/>
          <w:sz w:val="32"/>
          <w:szCs w:val="32"/>
        </w:rPr>
        <w:t xml:space="preserve"> </w:t>
      </w:r>
    </w:p>
    <w:p w14:paraId="3FB5BCFB">
      <w:pPr>
        <w:rPr>
          <w:rFonts w:ascii="仿宋_GB2312" w:hAnsi="仿宋_GB2312" w:eastAsia="仿宋_GB2312" w:cs="仿宋_GB2312"/>
          <w:sz w:val="32"/>
          <w:szCs w:val="32"/>
        </w:rPr>
      </w:pPr>
      <w:r>
        <w:rPr>
          <w:rFonts w:hint="eastAsia" w:ascii="仿宋_GB2312" w:hAnsi="仿宋_GB2312" w:eastAsia="仿宋_GB2312" w:cs="仿宋_GB2312"/>
          <w:sz w:val="32"/>
          <w:szCs w:val="32"/>
        </w:rPr>
        <w:t>　　10.参与城区市政、环卫基础设施、城市防洪及城市抗震建设等项目的论证、规划设计和竣工验收；参与新建住宅小区、城市道路、临街建筑物、构筑物、市场设置及建设的方案论证、竣工验收。</w:t>
      </w:r>
      <w:r>
        <w:rPr>
          <w:rFonts w:ascii="仿宋_GB2312" w:hAnsi="仿宋_GB2312" w:eastAsia="仿宋_GB2312" w:cs="仿宋_GB2312"/>
          <w:sz w:val="32"/>
          <w:szCs w:val="32"/>
        </w:rPr>
        <w:t xml:space="preserve"> </w:t>
      </w:r>
    </w:p>
    <w:p w14:paraId="3A1FBA42">
      <w:pPr>
        <w:rPr>
          <w:rFonts w:ascii="仿宋_GB2312" w:hAnsi="仿宋_GB2312" w:eastAsia="仿宋_GB2312" w:cs="仿宋_GB2312"/>
          <w:sz w:val="32"/>
          <w:szCs w:val="32"/>
        </w:rPr>
      </w:pPr>
      <w:r>
        <w:rPr>
          <w:rFonts w:hint="eastAsia" w:ascii="仿宋_GB2312" w:hAnsi="仿宋_GB2312" w:eastAsia="仿宋_GB2312" w:cs="仿宋_GB2312"/>
          <w:sz w:val="32"/>
          <w:szCs w:val="32"/>
        </w:rPr>
        <w:t>　　11.指导各乡镇做好乡村管理工作。</w:t>
      </w:r>
      <w:r>
        <w:rPr>
          <w:rFonts w:ascii="仿宋_GB2312" w:hAnsi="仿宋_GB2312" w:eastAsia="仿宋_GB2312" w:cs="仿宋_GB2312"/>
          <w:sz w:val="32"/>
          <w:szCs w:val="32"/>
        </w:rPr>
        <w:t xml:space="preserve"> </w:t>
      </w:r>
    </w:p>
    <w:p w14:paraId="6E393DFB">
      <w:pPr>
        <w:rPr>
          <w:rFonts w:ascii="仿宋_GB2312" w:hAnsi="仿宋_GB2312" w:eastAsia="仿宋_GB2312" w:cs="仿宋_GB2312"/>
          <w:sz w:val="32"/>
          <w:szCs w:val="32"/>
        </w:rPr>
      </w:pPr>
      <w:r>
        <w:rPr>
          <w:rFonts w:hint="eastAsia" w:ascii="仿宋_GB2312" w:hAnsi="仿宋_GB2312" w:eastAsia="仿宋_GB2312" w:cs="仿宋_GB2312"/>
          <w:sz w:val="32"/>
          <w:szCs w:val="32"/>
        </w:rPr>
        <w:t>　　12.承办县政府交办的其他事项。</w:t>
      </w:r>
      <w:r>
        <w:rPr>
          <w:rFonts w:ascii="仿宋_GB2312" w:hAnsi="仿宋_GB2312" w:eastAsia="仿宋_GB2312" w:cs="仿宋_GB2312"/>
          <w:sz w:val="32"/>
          <w:szCs w:val="32"/>
        </w:rPr>
        <w:t xml:space="preserve"> </w:t>
      </w:r>
    </w:p>
    <w:p w14:paraId="250BB561">
      <w:pPr>
        <w:rPr>
          <w:rFonts w:ascii="仿宋_GB2312" w:hAnsi="仿宋_GB2312" w:eastAsia="仿宋_GB2312" w:cs="仿宋_GB2312"/>
          <w:b/>
          <w:bCs/>
          <w:color w:val="000000"/>
          <w:sz w:val="32"/>
          <w:szCs w:val="32"/>
        </w:rPr>
      </w:pPr>
      <w:r>
        <w:rPr>
          <w:rFonts w:hint="eastAsia" w:ascii="仿宋_GB2312" w:hAnsi="仿宋_GB2312" w:eastAsia="仿宋_GB2312" w:cs="仿宋_GB2312"/>
          <w:sz w:val="32"/>
          <w:szCs w:val="32"/>
        </w:rPr>
        <w:t>　　13.负责做好城乡环境综合治理办相关资料的上报工作。</w:t>
      </w:r>
      <w:r>
        <w:rPr>
          <w:rFonts w:ascii="仿宋_GB2312" w:hAnsi="仿宋_GB2312" w:eastAsia="仿宋_GB2312" w:cs="仿宋_GB2312"/>
          <w:sz w:val="32"/>
          <w:szCs w:val="32"/>
        </w:rPr>
        <w:t xml:space="preserve"> </w:t>
      </w:r>
    </w:p>
    <w:p w14:paraId="4D3A12FE">
      <w:pPr>
        <w:numPr>
          <w:ilvl w:val="0"/>
          <w:numId w:val="5"/>
        </w:numPr>
        <w:rPr>
          <w:rFonts w:ascii="仿宋_GB2312" w:hAnsi="新宋体" w:eastAsia="仿宋_GB2312"/>
          <w:b/>
          <w:color w:val="000000"/>
          <w:sz w:val="32"/>
          <w:szCs w:val="32"/>
        </w:rPr>
      </w:pPr>
      <w:r>
        <w:rPr>
          <w:rFonts w:hint="eastAsia" w:ascii="仿宋_GB2312" w:hAnsi="新宋体" w:eastAsia="仿宋_GB2312"/>
          <w:b/>
          <w:color w:val="000000"/>
          <w:sz w:val="32"/>
          <w:szCs w:val="32"/>
        </w:rPr>
        <w:t>人员概况</w:t>
      </w:r>
    </w:p>
    <w:p w14:paraId="47F7826C">
      <w:pPr>
        <w:rPr>
          <w:rFonts w:ascii="仿宋_GB2312" w:hAnsi="新宋体" w:eastAsia="仿宋_GB2312"/>
          <w:b/>
          <w:color w:val="000000"/>
          <w:sz w:val="32"/>
          <w:szCs w:val="32"/>
        </w:rPr>
      </w:pPr>
      <w:r>
        <w:rPr>
          <w:rFonts w:hint="eastAsia" w:ascii="仿宋_GB2312" w:hAnsi="新宋体" w:eastAsia="仿宋_GB2312"/>
          <w:b/>
          <w:color w:val="000000"/>
          <w:sz w:val="32"/>
          <w:szCs w:val="32"/>
        </w:rPr>
        <w:t xml:space="preserve">    松潘县公用事业服务中心核定编制17名，其中主任1名，副主任1名。</w:t>
      </w:r>
    </w:p>
    <w:p w14:paraId="7D535581">
      <w:pPr>
        <w:tabs>
          <w:tab w:val="left" w:pos="750"/>
        </w:tabs>
        <w:rPr>
          <w:rFonts w:ascii="仿宋_GB2312" w:hAnsi="宋体" w:eastAsia="仿宋_GB2312" w:cs="仿宋_GB2312"/>
          <w:b/>
          <w:color w:val="000000"/>
          <w:sz w:val="32"/>
          <w:szCs w:val="32"/>
        </w:rPr>
      </w:pPr>
      <w:r>
        <w:rPr>
          <w:rFonts w:hint="eastAsia" w:ascii="仿宋_GB2312" w:hAnsi="宋体" w:eastAsia="仿宋_GB2312" w:cs="仿宋_GB2312"/>
          <w:b/>
          <w:color w:val="000000"/>
          <w:sz w:val="32"/>
          <w:szCs w:val="32"/>
        </w:rPr>
        <w:t>二、部门财政资金收支情况</w:t>
      </w:r>
    </w:p>
    <w:p w14:paraId="010421C4">
      <w:pPr>
        <w:tabs>
          <w:tab w:val="left" w:pos="750"/>
        </w:tabs>
        <w:ind w:firstLine="422" w:firstLineChars="150"/>
        <w:rPr>
          <w:rFonts w:ascii="仿宋_GB2312" w:hAnsi="宋体" w:eastAsia="仿宋_GB2312" w:cs="仿宋_GB2312"/>
          <w:b/>
          <w:color w:val="000000"/>
          <w:sz w:val="28"/>
          <w:szCs w:val="28"/>
        </w:rPr>
      </w:pPr>
      <w:r>
        <w:rPr>
          <w:rFonts w:hint="eastAsia" w:ascii="仿宋_GB2312" w:hAnsi="宋体" w:eastAsia="仿宋_GB2312" w:cs="仿宋_GB2312"/>
          <w:b/>
          <w:color w:val="000000"/>
          <w:sz w:val="28"/>
          <w:szCs w:val="28"/>
        </w:rPr>
        <w:t>（一）部门财政资金收入情况</w:t>
      </w:r>
    </w:p>
    <w:p w14:paraId="168FFEE6">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（1）2020年部门财政资金收入情况</w:t>
      </w:r>
    </w:p>
    <w:p w14:paraId="2D3274DB">
      <w:pPr>
        <w:pStyle w:val="21"/>
        <w:widowControl/>
        <w:wordWrap w:val="0"/>
        <w:spacing w:line="450" w:lineRule="atLeast"/>
        <w:ind w:left="960" w:hanging="960" w:hangingChars="3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2020年年初财政批复部门预算为861万元，全年一般公共预算财政拨款收入为1507万元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上年指标结转0万元。</w:t>
      </w:r>
    </w:p>
    <w:p w14:paraId="03B9B67D">
      <w:pPr>
        <w:tabs>
          <w:tab w:val="left" w:pos="750"/>
        </w:tabs>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6月部门财政资金收入情况</w:t>
      </w:r>
    </w:p>
    <w:p w14:paraId="069A88BB">
      <w:pPr>
        <w:tabs>
          <w:tab w:val="left" w:pos="750"/>
        </w:tabs>
        <w:ind w:firstLine="627" w:firstLineChars="196"/>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2021年年初财政批复部门预算为800万元，2020年1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6月一般公共预算财政拨款收入为1948.77万元。</w:t>
      </w:r>
    </w:p>
    <w:p w14:paraId="717C2950">
      <w:pPr>
        <w:tabs>
          <w:tab w:val="left" w:pos="750"/>
        </w:tabs>
        <w:ind w:firstLine="422" w:firstLineChars="15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（二）部门财政资金支出情况</w:t>
      </w:r>
    </w:p>
    <w:p w14:paraId="4349CD2C">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松潘县公用事业服务中心2020年度一般公共预算财政拨款支出1174.09万元，占本年支出合计的100%。主要用于行政机构的正常运转的日常支出，包括基本工资、津贴补贴、基本养老保险、医疗保险、住房公积金等人员经费以及办公费、印刷费、水电费等日常公用经费，其中：城乡社区支出1105.44万元，占94.15%；社会保障和就业支出20.9万元，占1.78%；节能环保支出15.92万元，占1.35%：医疗卫生支出13.4万元，占1.14%；住房保障支出18.42万元，占1.58%。 </w:t>
      </w:r>
    </w:p>
    <w:p w14:paraId="0150F0D2">
      <w:pPr>
        <w:pStyle w:val="21"/>
        <w:widowControl/>
        <w:wordWrap w:val="0"/>
        <w:spacing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（2）2021年1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6月财政资金支出情况</w:t>
      </w:r>
    </w:p>
    <w:p w14:paraId="193367FB">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6月一般公共预算财政拨款支出1646.84万元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主要用于行政机构的正常运转的日常支出，包括基本工资、津贴补贴、基本养老保险、医疗保险、住房公积金、人员经费以及办公费、印刷费、水电费等日常公用经费。项目支出：雪蓉花环卫清扫、市政维修维护、老垃圾场维修维护、城市垃圾处理工程失地农民社会保险费预存款。</w:t>
      </w:r>
    </w:p>
    <w:p w14:paraId="6428CACB">
      <w:pPr>
        <w:tabs>
          <w:tab w:val="left" w:pos="750"/>
        </w:tabs>
        <w:ind w:firstLine="643" w:firstLineChars="200"/>
        <w:rPr>
          <w:rFonts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三、部门财政支出管理情况</w:t>
      </w:r>
    </w:p>
    <w:p w14:paraId="0BF8C573">
      <w:pPr>
        <w:tabs>
          <w:tab w:val="left" w:pos="750"/>
        </w:tabs>
        <w:ind w:firstLine="562" w:firstLineChars="200"/>
        <w:rPr>
          <w:rFonts w:ascii="仿宋_GB2312" w:hAnsi="仿宋_GB2312" w:eastAsia="仿宋_GB2312" w:cs="仿宋_GB2312"/>
          <w:b/>
          <w:color w:val="000000"/>
          <w:sz w:val="28"/>
          <w:szCs w:val="28"/>
        </w:rPr>
      </w:pPr>
      <w:r>
        <w:rPr>
          <w:rFonts w:hint="eastAsia" w:ascii="仿宋_GB2312" w:hAnsi="仿宋_GB2312" w:eastAsia="仿宋_GB2312" w:cs="仿宋_GB2312"/>
          <w:b/>
          <w:color w:val="000000"/>
          <w:sz w:val="28"/>
          <w:szCs w:val="28"/>
        </w:rPr>
        <w:t>（一）</w:t>
      </w:r>
      <w:r>
        <w:rPr>
          <w:rFonts w:hint="eastAsia" w:ascii="仿宋_GB2312" w:hAnsi="仿宋_GB2312" w:eastAsia="仿宋_GB2312" w:cs="仿宋_GB2312"/>
          <w:b/>
          <w:color w:val="000000"/>
          <w:sz w:val="32"/>
          <w:szCs w:val="32"/>
        </w:rPr>
        <w:t>预算编制情况</w:t>
      </w:r>
    </w:p>
    <w:p w14:paraId="61BB7397">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预算编制质量</w:t>
      </w:r>
    </w:p>
    <w:p w14:paraId="6F4E4523">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color w:val="000000"/>
          <w:sz w:val="32"/>
          <w:szCs w:val="32"/>
        </w:rPr>
        <w:t>本部门预算编制是由部门财务严格按照《</w:t>
      </w:r>
      <w:r>
        <w:rPr>
          <w:rFonts w:hint="eastAsia" w:ascii="仿宋_GB2312" w:hAnsi="仿宋_GB2312" w:eastAsia="仿宋_GB2312" w:cs="仿宋_GB2312"/>
          <w:color w:val="000000"/>
          <w:sz w:val="32"/>
          <w:szCs w:val="32"/>
          <w:lang w:eastAsia="zh-CN"/>
        </w:rPr>
        <w:t>中华人民共和国预算法</w:t>
      </w:r>
      <w:r>
        <w:rPr>
          <w:rFonts w:hint="eastAsia" w:ascii="仿宋_GB2312" w:hAnsi="仿宋_GB2312" w:eastAsia="仿宋_GB2312" w:cs="仿宋_GB2312"/>
          <w:color w:val="000000"/>
          <w:sz w:val="32"/>
          <w:szCs w:val="32"/>
        </w:rPr>
        <w:t>》的规定和厉行节约的要求，合理编制出本部门的年度预算。</w:t>
      </w:r>
    </w:p>
    <w:p w14:paraId="28BF5563">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绩效目标填报</w:t>
      </w:r>
    </w:p>
    <w:p w14:paraId="4F3B929A">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本部门不涉及绩效考评相关项目。</w:t>
      </w:r>
    </w:p>
    <w:p w14:paraId="3B73FD68">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转移支付提前下达及专项转移支付分地区分项目编制情况</w:t>
      </w:r>
    </w:p>
    <w:p w14:paraId="6BCD41FD">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本部门不涉及转移支付提前下达及专项转移支付分地区分项目编制情况。</w:t>
      </w:r>
    </w:p>
    <w:p w14:paraId="3C69847E">
      <w:pPr>
        <w:tabs>
          <w:tab w:val="left" w:pos="750"/>
        </w:tabs>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（二）执行管理情况</w:t>
      </w:r>
    </w:p>
    <w:p w14:paraId="370C99BC">
      <w:pPr>
        <w:ind w:firstLine="480" w:firstLineChars="15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（1）2020年执行管理情况</w:t>
      </w:r>
    </w:p>
    <w:p w14:paraId="79729178">
      <w:pPr>
        <w:numPr>
          <w:ilvl w:val="0"/>
          <w:numId w:val="6"/>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公用事业服务中心2020年度一般公共预算财政拨款支出1174.09万元，占本年支出合计的100%。主要用于行政机构的正常运转的日常支出，包括基本工资、津贴补贴、基本养老保险、医疗保险、住房公积金等人员经费以及办公费、印刷费、水电费等日常公用经费，其中：2080505，机关事业单位基本养老保险缴费支出2020年决算数为20.89</w:t>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ab/>
      </w:r>
      <w:r>
        <w:rPr>
          <w:rFonts w:hint="eastAsia" w:ascii="仿宋_GB2312" w:hAnsi="仿宋_GB2312" w:eastAsia="仿宋_GB2312" w:cs="仿宋_GB2312"/>
          <w:color w:val="000000"/>
          <w:sz w:val="32"/>
          <w:szCs w:val="32"/>
        </w:rPr>
        <w:t>万元，完成预算100%。2101102事业单位医疗，2020年决算数为13.4万元，完成预算100%。2120501城乡社区环境卫生。2020年决算数为789.04万元，完成预算100%。2120199城乡社区管理事务。2020年决算数为316.4万元，完成预算100%。2210201住房公积金。2020年决算数为18.42万元，完成预算100%。2110401节能环保支出，2020年决算数为15.92万元，完成预算100%。</w:t>
      </w:r>
    </w:p>
    <w:p w14:paraId="3B439012">
      <w:pPr>
        <w:numPr>
          <w:ilvl w:val="0"/>
          <w:numId w:val="6"/>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公用事业服务中心2020年一般公共预算财政拨款基本支出369.12万元，其中：人员经费173.23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公用经费190.76万元，主要包括：办公费、印刷费、咨询费、手续费、水费、电费、邮电费、取暖费、物业管理费、差旅费、因公出国（境）费用、维修（护）费、租赁费、会议费、培训费、公务接待费、劳务费（编外人员工资及五险）、委托业务费、工会经费、福利费、其他交通费、税金及附加费用、其他商品和服务支出。 </w:t>
      </w:r>
    </w:p>
    <w:p w14:paraId="29FAD689">
      <w:pPr>
        <w:numPr>
          <w:ilvl w:val="0"/>
          <w:numId w:val="6"/>
        </w:numPr>
        <w:spacing w:line="560" w:lineRule="exact"/>
        <w:ind w:firstLine="64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松潘县公用事业服务中心2020年一般公共预算财政拨款支出1174.09万元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其中：工资福利支出：173.23万元，商品和服务支出979.8万元，对个人和家庭的补助支出5.12万元。资本性支出15.92万元。</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4、松潘县公用事业服务中心2020年度“三公”经费财政拨款支出决算为11.26万元，完成预算100%，其中：无因公出国（境）费支出；公务用车购置及运行维护费支出决算为11.26万元，完成预算100%；无公务接待费支出。2020年度“三公”经费支出决算数比2019年减少的主要原</w:t>
      </w:r>
      <w:r>
        <w:rPr>
          <w:rFonts w:hint="eastAsia" w:ascii="仿宋_GB2312" w:hAnsi="仿宋_GB2312" w:eastAsia="仿宋_GB2312" w:cs="仿宋_GB2312"/>
          <w:color w:val="000000"/>
          <w:sz w:val="32"/>
          <w:szCs w:val="32"/>
          <w:lang w:eastAsia="zh-CN"/>
        </w:rPr>
        <w:t>因是</w:t>
      </w:r>
      <w:r>
        <w:rPr>
          <w:rFonts w:hint="eastAsia" w:ascii="仿宋_GB2312" w:hAnsi="仿宋_GB2312" w:eastAsia="仿宋_GB2312" w:cs="仿宋_GB2312"/>
          <w:color w:val="000000"/>
          <w:sz w:val="32"/>
          <w:szCs w:val="32"/>
        </w:rPr>
        <w:t>厉行节约。　</w:t>
      </w:r>
    </w:p>
    <w:p w14:paraId="1705110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2020年度“三公”经费财政拨款支出决算数比2019年减少8.43万元，减少42.81%，其中：因公出国（境）费支出决算无增减；公务用车购置及运行维护费支出决算减少8.43万元，减少42.81%；公务接待费支出决算无增减。增减变动的主要原</w:t>
      </w:r>
      <w:r>
        <w:rPr>
          <w:rFonts w:hint="eastAsia" w:ascii="仿宋_GB2312" w:hAnsi="仿宋_GB2312" w:eastAsia="仿宋_GB2312" w:cs="仿宋_GB2312"/>
          <w:color w:val="000000"/>
          <w:sz w:val="32"/>
          <w:szCs w:val="32"/>
          <w:lang w:eastAsia="zh-CN"/>
        </w:rPr>
        <w:t>因是</w:t>
      </w:r>
      <w:r>
        <w:rPr>
          <w:rFonts w:hint="eastAsia" w:ascii="仿宋_GB2312" w:hAnsi="仿宋_GB2312" w:eastAsia="仿宋_GB2312" w:cs="仿宋_GB2312"/>
          <w:color w:val="000000"/>
          <w:sz w:val="32"/>
          <w:szCs w:val="32"/>
        </w:rPr>
        <w:t xml:space="preserve">厉行节约。 </w:t>
      </w:r>
    </w:p>
    <w:p w14:paraId="3869EE90">
      <w:pP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2020年度“三公”经费财政拨款支出决算中，无因公出国（境）费支出；公务用车购置及运行维护费支出决算11.26万元，占100%；无公务接待费支出。具体情况如下：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（1）因公出国（境）经费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无开支内容。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（2）公务用车购置及运行维护费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2020年公务用车购置及运行维护11.</w:t>
      </w:r>
      <w:r>
        <w:rPr>
          <w:rFonts w:hint="eastAsia" w:ascii="仿宋_GB2312" w:hAnsi="仿宋_GB2312" w:eastAsia="仿宋_GB2312" w:cs="仿宋_GB2312"/>
          <w:color w:val="000000"/>
          <w:sz w:val="32"/>
          <w:szCs w:val="32"/>
          <w:lang w:eastAsia="zh-CN"/>
        </w:rPr>
        <w:t>26</w:t>
      </w:r>
      <w:r>
        <w:rPr>
          <w:rFonts w:hint="eastAsia" w:ascii="仿宋_GB2312" w:hAnsi="仿宋_GB2312" w:eastAsia="仿宋_GB2312" w:cs="仿宋_GB2312"/>
          <w:color w:val="000000"/>
          <w:sz w:val="32"/>
          <w:szCs w:val="32"/>
        </w:rPr>
        <w:t>万元</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其中：公务用车运行维护11.26，无公务用车购置支出。截至2020年12月底，</w:t>
      </w:r>
      <w:r>
        <w:rPr>
          <w:rFonts w:hint="eastAsia" w:ascii="仿宋_GB2312" w:hAnsi="仿宋_GB2312" w:eastAsia="仿宋_GB2312" w:cs="仿宋_GB2312"/>
          <w:color w:val="000000"/>
          <w:sz w:val="32"/>
          <w:szCs w:val="32"/>
          <w:lang w:eastAsia="zh-CN"/>
        </w:rPr>
        <w:t>单位共有</w:t>
      </w:r>
      <w:r>
        <w:rPr>
          <w:rFonts w:hint="eastAsia" w:ascii="瀹嬩綋" w:eastAsia="瀹嬩綋"/>
          <w:color w:val="4E4342"/>
          <w:sz w:val="29"/>
          <w:szCs w:val="29"/>
        </w:rPr>
        <w:t>公务用车86辆，其中：一般公务用车7辆，其他公务用车79辆</w:t>
      </w:r>
      <w:r>
        <w:rPr>
          <w:rFonts w:hint="eastAsia" w:ascii="瀹嬩綋" w:eastAsia="瀹嬩綋"/>
          <w:color w:val="4E4342"/>
          <w:sz w:val="29"/>
          <w:szCs w:val="29"/>
          <w:lang w:eastAsia="zh-CN"/>
        </w:rPr>
        <w:t>。</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公务用车运行维护费支出</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11.26万元。</w:t>
      </w:r>
      <w:r>
        <w:rPr>
          <w:rFonts w:hint="eastAsia" w:ascii="瀹嬩綋" w:eastAsia="瀹嬩綋"/>
          <w:color w:val="4E4342"/>
          <w:sz w:val="29"/>
          <w:szCs w:val="29"/>
        </w:rPr>
        <w:t xml:space="preserve">主要用于业务所需的公务用车燃料费、维修费、过路过桥费、保险费等支出。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（3）公务接待费 </w:t>
      </w:r>
      <w:r>
        <w:rPr>
          <w:rFonts w:hint="eastAsia" w:ascii="仿宋_GB2312" w:hAnsi="仿宋_GB2312" w:eastAsia="仿宋_GB2312" w:cs="仿宋_GB2312"/>
          <w:color w:val="000000"/>
          <w:sz w:val="32"/>
          <w:szCs w:val="32"/>
        </w:rPr>
        <w:br w:type="textWrapping"/>
      </w:r>
      <w:r>
        <w:rPr>
          <w:rFonts w:hint="eastAsia" w:ascii="仿宋_GB2312" w:hAnsi="仿宋_GB2312" w:eastAsia="仿宋_GB2312" w:cs="仿宋_GB2312"/>
          <w:color w:val="000000"/>
          <w:sz w:val="32"/>
          <w:szCs w:val="32"/>
        </w:rPr>
        <w:t xml:space="preserve">　　松潘县公用事业服务中心2020年未产生公务接待费。 </w:t>
      </w:r>
    </w:p>
    <w:p w14:paraId="52F1E1AE">
      <w:pPr>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6月执行管理情况</w:t>
      </w:r>
    </w:p>
    <w:p w14:paraId="246BA21C">
      <w:pPr>
        <w:ind w:firstLine="800" w:firstLineChars="250"/>
        <w:rPr>
          <w:rFonts w:ascii="仿宋_GB2312" w:hAnsi="仿宋_GB2312" w:eastAsia="仿宋_GB2312" w:cs="仿宋_GB2312"/>
          <w:color w:val="000000"/>
          <w:sz w:val="32"/>
          <w:szCs w:val="32"/>
          <w:highlight w:val="yellow"/>
        </w:rPr>
      </w:pPr>
      <w:r>
        <w:rPr>
          <w:rFonts w:hint="eastAsia" w:ascii="仿宋_GB2312" w:hAnsi="仿宋_GB2312" w:eastAsia="仿宋_GB2312" w:cs="仿宋_GB2312"/>
          <w:color w:val="000000"/>
          <w:sz w:val="32"/>
          <w:szCs w:val="32"/>
        </w:rPr>
        <w:t>本部门一直提倡厉行节约，节能降耗的原则，2021年1</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6月一般公共预算财政拨款支出为：1646.84万元。</w:t>
      </w:r>
    </w:p>
    <w:p w14:paraId="5036D41A">
      <w:pPr>
        <w:tabs>
          <w:tab w:val="left" w:pos="750"/>
        </w:tabs>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rPr>
        <w:t>综合管理情况</w:t>
      </w:r>
    </w:p>
    <w:p w14:paraId="6273D1AB">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我单位无政府性债务。</w:t>
      </w:r>
    </w:p>
    <w:p w14:paraId="103F805D">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非税收收入</w:t>
      </w:r>
      <w:r>
        <w:rPr>
          <w:rFonts w:hint="eastAsia" w:ascii="仿宋_GB2312" w:hAnsi="仿宋_GB2312" w:eastAsia="仿宋_GB2312" w:cs="仿宋_GB2312"/>
          <w:color w:val="000000"/>
          <w:sz w:val="32"/>
          <w:szCs w:val="32"/>
          <w:lang w:eastAsia="zh-CN"/>
        </w:rPr>
        <w:t>涉及</w:t>
      </w:r>
      <w:r>
        <w:rPr>
          <w:rFonts w:hint="eastAsia" w:ascii="仿宋_GB2312" w:hAnsi="仿宋_GB2312" w:eastAsia="仿宋_GB2312" w:cs="仿宋_GB2312"/>
          <w:color w:val="000000"/>
          <w:sz w:val="32"/>
          <w:szCs w:val="32"/>
        </w:rPr>
        <w:t>罚没收入，我单位每年将所收罚没收入全额及时上缴财政国库，无截留，挪用现象。</w:t>
      </w:r>
    </w:p>
    <w:p w14:paraId="6F2C3132">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政府采购严格按照相关采购规定执行。</w:t>
      </w:r>
    </w:p>
    <w:p w14:paraId="0D683AF6">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资产管理严格按照资产管理制度执行，严格执行</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和有关规章制度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与行政单位履行职能需要相适应</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科学合理</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充分发挥资产使用效益</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勤俭节约</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从严控制。</w:t>
      </w:r>
    </w:p>
    <w:p w14:paraId="72AAA324">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建立单位内控制度，在单位内部控制不断完善的基础上，</w:t>
      </w:r>
      <w:r>
        <w:rPr>
          <w:rFonts w:hint="eastAsia" w:ascii="仿宋_GB2312" w:hAnsi="仿宋_GB2312" w:eastAsia="仿宋_GB2312" w:cs="仿宋_GB2312"/>
          <w:color w:val="000000"/>
          <w:sz w:val="32"/>
          <w:szCs w:val="32"/>
          <w:lang w:eastAsia="zh-CN"/>
        </w:rPr>
        <w:t>针对</w:t>
      </w:r>
      <w:r>
        <w:rPr>
          <w:rFonts w:hint="eastAsia" w:ascii="仿宋_GB2312" w:hAnsi="仿宋_GB2312" w:eastAsia="仿宋_GB2312" w:cs="仿宋_GB2312"/>
          <w:color w:val="000000"/>
          <w:sz w:val="32"/>
          <w:szCs w:val="32"/>
        </w:rPr>
        <w:t>行政事业单位内部控制的独特性开展内部控制自我评价工作，可以使单位全体人员及时发现内部控制存在的问题，并采取有效改进措施，加大内部控制执行力度，保证行政事业单位内部控制目标的实现。</w:t>
      </w:r>
    </w:p>
    <w:p w14:paraId="174189A0">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将同级财政部门批复的本部门预决算报表及相关说明全部在政府门户网站公开，包括部门收支总体情况和财政拨款收支情况，公开公示了我部门“三公”经费财政拨款预决算总额和分项数额。本部门公开预决算的同时，一并公开了本部门的职责、机构设置情况、预决算收支增减变化、机关运行经费安排以及政府采购等情况的说明，并对专业性较强的名词进行解释</w:t>
      </w:r>
    </w:p>
    <w:p w14:paraId="4849882E">
      <w:pPr>
        <w:pStyle w:val="21"/>
        <w:spacing w:line="576"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我部门财务各项工作自觉配合县财政和上级部门的监督检查，对检查中存在的问题，严肃对待，认真开展整改落实。</w:t>
      </w:r>
    </w:p>
    <w:p w14:paraId="47FA2A5F">
      <w:pPr>
        <w:pStyle w:val="21"/>
        <w:spacing w:line="576" w:lineRule="exact"/>
        <w:ind w:firstLine="643" w:firstLineChars="200"/>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（四）整体绩效</w:t>
      </w:r>
    </w:p>
    <w:p w14:paraId="63385A4C">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w:t>
      </w:r>
      <w:r>
        <w:rPr>
          <w:rFonts w:hint="eastAsia" w:ascii="仿宋_GB2312" w:hAnsi="仿宋_GB2312" w:eastAsia="仿宋_GB2312" w:cs="仿宋_GB2312"/>
          <w:color w:val="000000"/>
          <w:sz w:val="32"/>
          <w:szCs w:val="32"/>
          <w:lang w:eastAsia="zh-CN"/>
        </w:rPr>
        <w:t>年</w:t>
      </w:r>
      <w:r>
        <w:rPr>
          <w:rFonts w:hint="eastAsia" w:ascii="仿宋_GB2312" w:hAnsi="仿宋_GB2312" w:eastAsia="仿宋_GB2312" w:cs="仿宋_GB2312"/>
          <w:color w:val="000000"/>
          <w:sz w:val="32"/>
          <w:szCs w:val="32"/>
        </w:rPr>
        <w:t>我单位</w:t>
      </w:r>
      <w:r>
        <w:rPr>
          <w:rFonts w:hint="eastAsia" w:ascii="仿宋_GB2312" w:hAnsi="仿宋_GB2312" w:eastAsia="仿宋_GB2312" w:cs="仿宋_GB2312"/>
          <w:color w:val="000000"/>
          <w:spacing w:val="15"/>
          <w:sz w:val="32"/>
          <w:szCs w:val="32"/>
        </w:rPr>
        <w:t>在县委、县政府的领导下，深入贯彻党的十九大、十九届二中、三中全会、习近平总书记来川视察重要讲话精神</w:t>
      </w:r>
      <w:r>
        <w:rPr>
          <w:rFonts w:hint="eastAsia" w:ascii="仿宋_GB2312" w:hAnsi="仿宋_GB2312" w:eastAsia="仿宋_GB2312" w:cs="仿宋_GB2312"/>
          <w:color w:val="000000"/>
          <w:spacing w:val="15"/>
          <w:sz w:val="32"/>
          <w:szCs w:val="32"/>
          <w:lang w:eastAsia="zh-CN"/>
        </w:rPr>
        <w:t>、以</w:t>
      </w:r>
      <w:r>
        <w:rPr>
          <w:rFonts w:hint="eastAsia" w:ascii="仿宋_GB2312" w:hAnsi="仿宋_GB2312" w:eastAsia="仿宋_GB2312" w:cs="仿宋_GB2312"/>
          <w:color w:val="000000"/>
          <w:spacing w:val="15"/>
          <w:sz w:val="32"/>
          <w:szCs w:val="32"/>
        </w:rPr>
        <w:t>习近平新时代中国特色社会主义思想为指导，紧紧围绕县委、县政府中心工作和构建和谐社会的总体目标，我局在</w:t>
      </w:r>
      <w:r>
        <w:rPr>
          <w:rFonts w:hint="eastAsia" w:ascii="仿宋_GB2312" w:hAnsi="仿宋_GB2312" w:eastAsia="仿宋_GB2312" w:cs="仿宋_GB2312"/>
          <w:color w:val="000000"/>
          <w:sz w:val="32"/>
          <w:szCs w:val="32"/>
        </w:rPr>
        <w:t>各项业务工作取得了较好的成绩。</w:t>
      </w:r>
    </w:p>
    <w:p w14:paraId="03ED0302">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四、评价结论及建议</w:t>
      </w:r>
    </w:p>
    <w:p w14:paraId="36991EB2">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（一）评价结论</w:t>
      </w:r>
    </w:p>
    <w:p w14:paraId="2B3B6AA2">
      <w:pPr>
        <w:widowControl/>
        <w:spacing w:line="54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2021年上半年我部门预算执行整体情况正常，按照各项工作有序开展的进度，财政资金收支情况同时也按进度执行。</w:t>
      </w:r>
    </w:p>
    <w:p w14:paraId="217685C5">
      <w:pPr>
        <w:pStyle w:val="21"/>
        <w:widowControl/>
        <w:wordWrap w:val="0"/>
        <w:spacing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（二）</w:t>
      </w:r>
      <w:r>
        <w:rPr>
          <w:rFonts w:hint="eastAsia" w:ascii="仿宋_GB2312" w:hAnsi="仿宋_GB2312" w:eastAsia="仿宋_GB2312" w:cs="仿宋_GB2312"/>
          <w:color w:val="000000"/>
          <w:sz w:val="32"/>
          <w:szCs w:val="32"/>
          <w:shd w:val="clear" w:color="auto" w:fill="FFFFFF"/>
        </w:rPr>
        <w:t>改进措施和有关建议</w:t>
      </w:r>
    </w:p>
    <w:p w14:paraId="5AF6A3E4">
      <w:pPr>
        <w:pStyle w:val="21"/>
        <w:widowControl/>
        <w:wordWrap w:val="0"/>
        <w:spacing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1.</w:t>
      </w:r>
      <w:r>
        <w:rPr>
          <w:rFonts w:hint="eastAsia" w:ascii="仿宋_GB2312" w:hAnsi="仿宋_GB2312" w:eastAsia="仿宋_GB2312" w:cs="仿宋_GB2312"/>
          <w:color w:val="000000"/>
          <w:sz w:val="32"/>
          <w:szCs w:val="32"/>
          <w:shd w:val="clear" w:color="auto" w:fill="FFFFFF"/>
        </w:rPr>
        <w:t>规范账务处理，提高财务信息质量</w:t>
      </w:r>
    </w:p>
    <w:p w14:paraId="42FA4D0D">
      <w:pPr>
        <w:pStyle w:val="21"/>
        <w:widowControl/>
        <w:wordWrap w:val="0"/>
        <w:spacing w:line="450"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严格按照《</w:t>
      </w:r>
      <w:r>
        <w:rPr>
          <w:rFonts w:hint="eastAsia" w:ascii="仿宋_GB2312" w:hAnsi="仿宋_GB2312" w:eastAsia="仿宋_GB2312" w:cs="仿宋_GB2312"/>
          <w:color w:val="000000"/>
          <w:sz w:val="32"/>
          <w:szCs w:val="32"/>
          <w:shd w:val="clear" w:color="auto" w:fill="FFFFFF"/>
          <w:lang w:eastAsia="zh-CN"/>
        </w:rPr>
        <w:t>中华人民共和国会计法》《</w:t>
      </w:r>
      <w:r>
        <w:rPr>
          <w:rFonts w:hint="eastAsia" w:ascii="仿宋_GB2312" w:hAnsi="仿宋_GB2312" w:eastAsia="仿宋_GB2312" w:cs="仿宋_GB2312"/>
          <w:color w:val="000000"/>
          <w:sz w:val="32"/>
          <w:szCs w:val="32"/>
          <w:shd w:val="clear" w:color="auto" w:fill="FFFFFF"/>
        </w:rPr>
        <w:t>行政单位会计制度</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行政单位财务规则》等规定执行财务核算，并结合实际情况，完整、准确地披露相关信息，尽可能地做到决算与预算相衔接。</w:t>
      </w:r>
    </w:p>
    <w:p w14:paraId="176AC2CB">
      <w:pPr>
        <w:pStyle w:val="21"/>
        <w:widowControl/>
        <w:wordWrap w:val="0"/>
        <w:spacing w:line="450" w:lineRule="atLeast"/>
        <w:jc w:val="both"/>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w:t>
      </w:r>
      <w:r>
        <w:rPr>
          <w:rFonts w:hint="eastAsia" w:ascii="仿宋_GB2312" w:hAnsi="仿宋_GB2312" w:eastAsia="仿宋_GB2312" w:cs="仿宋_GB2312"/>
          <w:color w:val="000000"/>
          <w:sz w:val="32"/>
          <w:szCs w:val="32"/>
          <w:shd w:val="clear" w:color="auto" w:fill="FFFFFF"/>
          <w:lang w:eastAsia="zh-CN"/>
        </w:rPr>
        <w:t>2.</w:t>
      </w:r>
      <w:r>
        <w:rPr>
          <w:rFonts w:hint="eastAsia" w:ascii="仿宋_GB2312" w:hAnsi="仿宋_GB2312" w:eastAsia="仿宋_GB2312" w:cs="仿宋_GB2312"/>
          <w:color w:val="000000"/>
          <w:sz w:val="32"/>
          <w:szCs w:val="32"/>
          <w:shd w:val="clear" w:color="auto" w:fill="FFFFFF"/>
        </w:rPr>
        <w:t>完善管理制度，进一步加强资产管理</w:t>
      </w:r>
    </w:p>
    <w:p w14:paraId="75BF9BC4">
      <w:pPr>
        <w:pStyle w:val="21"/>
        <w:widowControl/>
        <w:wordWrap w:val="0"/>
        <w:spacing w:line="450" w:lineRule="atLeast"/>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rPr>
        <w:t>  　进一步贯彻落实</w:t>
      </w:r>
      <w:r>
        <w:rPr>
          <w:rFonts w:hint="eastAsia" w:ascii="仿宋_GB2312" w:hAnsi="仿宋_GB2312" w:eastAsia="仿宋_GB2312" w:cs="仿宋_GB2312"/>
          <w:color w:val="000000"/>
          <w:sz w:val="32"/>
          <w:szCs w:val="32"/>
          <w:shd w:val="clear" w:color="auto" w:fill="FFFFFF"/>
          <w:lang w:eastAsia="zh-CN"/>
        </w:rPr>
        <w:t>中央八项规定</w:t>
      </w:r>
      <w:r>
        <w:rPr>
          <w:rFonts w:hint="eastAsia" w:ascii="仿宋_GB2312" w:hAnsi="仿宋_GB2312" w:eastAsia="仿宋_GB2312" w:cs="仿宋_GB2312"/>
          <w:color w:val="000000"/>
          <w:sz w:val="32"/>
          <w:szCs w:val="32"/>
          <w:shd w:val="clear" w:color="auto" w:fill="FFFFFF"/>
        </w:rPr>
        <w:t>等建立本部门</w:t>
      </w:r>
      <w:r>
        <w:rPr>
          <w:rFonts w:hint="eastAsia" w:ascii="仿宋_GB2312" w:hAnsi="仿宋_GB2312" w:eastAsia="仿宋_GB2312" w:cs="仿宋_GB2312"/>
          <w:color w:val="000000"/>
          <w:sz w:val="32"/>
          <w:szCs w:val="32"/>
          <w:shd w:val="clear" w:color="auto" w:fill="FFFFFF"/>
          <w:lang w:eastAsia="zh-CN"/>
        </w:rPr>
        <w:t>“三公”经费</w:t>
      </w:r>
      <w:r>
        <w:rPr>
          <w:rFonts w:hint="eastAsia" w:ascii="仿宋_GB2312" w:hAnsi="仿宋_GB2312" w:eastAsia="仿宋_GB2312" w:cs="仿宋_GB2312"/>
          <w:color w:val="000000"/>
          <w:sz w:val="32"/>
          <w:szCs w:val="32"/>
          <w:shd w:val="clear" w:color="auto" w:fill="FFFFFF"/>
        </w:rPr>
        <w:t>等公务支出管理制度及厉行节约制度，加强经费审批和控制，规范支出标准与范围，并严格执行。严格按照《固定资产管理办法》的规定加强固定资产管理，及时登记、更新台账，加强资产卡片管理，年终前对各类实物资产进行全面盘点，确保账账、账实相符。</w:t>
      </w:r>
    </w:p>
    <w:p w14:paraId="52C7ACFB">
      <w:pPr>
        <w:pStyle w:val="21"/>
        <w:widowControl/>
        <w:wordWrap w:val="0"/>
        <w:spacing w:line="450" w:lineRule="atLeast"/>
        <w:jc w:val="center"/>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eastAsia="zh-CN"/>
        </w:rPr>
        <w:t>3.</w:t>
      </w:r>
      <w:r>
        <w:rPr>
          <w:rFonts w:hint="eastAsia" w:ascii="仿宋_GB2312" w:hAnsi="仿宋_GB2312" w:eastAsia="仿宋_GB2312" w:cs="仿宋_GB2312"/>
          <w:color w:val="000000"/>
          <w:sz w:val="32"/>
          <w:szCs w:val="32"/>
          <w:shd w:val="clear" w:color="auto" w:fill="FFFFFF"/>
        </w:rPr>
        <w:t>加强新行政单位会计制度和新预算法学习培训</w:t>
      </w:r>
    </w:p>
    <w:p w14:paraId="5143FFE9">
      <w:pPr>
        <w:widowControl/>
        <w:spacing w:line="540" w:lineRule="exact"/>
        <w:ind w:firstLine="640" w:firstLineChars="200"/>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 加强新《</w:t>
      </w:r>
      <w:r>
        <w:rPr>
          <w:rFonts w:hint="eastAsia" w:ascii="仿宋_GB2312" w:hAnsi="仿宋_GB2312" w:eastAsia="仿宋_GB2312" w:cs="仿宋_GB2312"/>
          <w:color w:val="000000"/>
          <w:sz w:val="32"/>
          <w:szCs w:val="32"/>
          <w:shd w:val="clear" w:color="auto" w:fill="FFFFFF"/>
          <w:lang w:eastAsia="zh-CN"/>
        </w:rPr>
        <w:t>中华人民共和国预算法》《</w:t>
      </w:r>
      <w:r>
        <w:rPr>
          <w:rFonts w:hint="eastAsia" w:ascii="仿宋_GB2312" w:hAnsi="仿宋_GB2312" w:eastAsia="仿宋_GB2312" w:cs="仿宋_GB2312"/>
          <w:color w:val="000000"/>
          <w:sz w:val="32"/>
          <w:szCs w:val="32"/>
          <w:shd w:val="clear" w:color="auto" w:fill="FFFFFF"/>
        </w:rPr>
        <w:t>行政单位会计制度》等学习培训，规范部门预算收支核算，一是制定和完善基本支出、项目支出等各项支出标准，严格按项目和进度执行预算，增强预算的约束力和严肃性。二是落实预算执行分析，及时了解预算执行差异，合理调整、纠正预算执行偏差，切实提高部门预算收支管理水平。</w:t>
      </w:r>
    </w:p>
    <w:p w14:paraId="38BD689C">
      <w:pPr>
        <w:pStyle w:val="2"/>
        <w:ind w:firstLine="582"/>
        <w:rPr>
          <w:rFonts w:ascii="瀹嬩綋" w:eastAsia="瀹嬩綋"/>
          <w:b/>
          <w:bCs/>
          <w:color w:val="4E4342"/>
          <w:sz w:val="29"/>
          <w:szCs w:val="29"/>
          <w:lang w:val="zh-CN"/>
        </w:rPr>
      </w:pPr>
    </w:p>
    <w:p w14:paraId="5562EFC7">
      <w:pPr>
        <w:pStyle w:val="2"/>
        <w:ind w:left="0" w:leftChars="0" w:firstLine="0" w:firstLineChars="0"/>
        <w:jc w:val="left"/>
        <w:rPr>
          <w:rFonts w:ascii="瀹嬩綋" w:eastAsia="瀹嬩綋"/>
          <w:b/>
          <w:bCs/>
          <w:color w:val="4E4342"/>
          <w:sz w:val="29"/>
          <w:szCs w:val="29"/>
        </w:rPr>
      </w:pPr>
      <w:r>
        <w:rPr>
          <w:rFonts w:hint="eastAsia" w:ascii="瀹嬩綋" w:eastAsia="瀹嬩綋"/>
          <w:b/>
          <w:bCs/>
          <w:color w:val="4E4342"/>
          <w:sz w:val="29"/>
          <w:szCs w:val="29"/>
          <w:lang w:val="zh-CN"/>
        </w:rPr>
        <w:t>附件</w:t>
      </w:r>
      <w:r>
        <w:rPr>
          <w:rFonts w:hint="eastAsia" w:ascii="瀹嬩綋" w:eastAsia="瀹嬩綋"/>
          <w:b/>
          <w:bCs/>
          <w:color w:val="4E4342"/>
          <w:sz w:val="29"/>
          <w:szCs w:val="29"/>
        </w:rPr>
        <w:t>2：</w:t>
      </w:r>
    </w:p>
    <w:p w14:paraId="4F958D98">
      <w:pPr>
        <w:pStyle w:val="41"/>
        <w:spacing w:line="600" w:lineRule="exact"/>
        <w:jc w:val="center"/>
        <w:rPr>
          <w:rFonts w:ascii="方正小标宋简体" w:hAnsi="宋体" w:eastAsia="方正小标宋简体"/>
          <w:b/>
          <w:bCs/>
          <w:sz w:val="44"/>
          <w:szCs w:val="44"/>
        </w:rPr>
      </w:pPr>
      <w:r>
        <w:rPr>
          <w:rFonts w:hint="eastAsia" w:ascii="方正小标宋简体" w:hAnsi="宋体" w:eastAsia="方正小标宋简体"/>
          <w:b/>
          <w:bCs/>
          <w:sz w:val="44"/>
          <w:szCs w:val="44"/>
        </w:rPr>
        <w:t>专项预算项目支出绩效自评报告</w:t>
      </w:r>
    </w:p>
    <w:p w14:paraId="3765D410">
      <w:pPr>
        <w:pStyle w:val="41"/>
        <w:spacing w:line="600" w:lineRule="exact"/>
        <w:jc w:val="center"/>
        <w:rPr>
          <w:rFonts w:ascii="仿宋_GB2312" w:hAnsi="宋体" w:eastAsia="仿宋_GB2312"/>
          <w:b/>
          <w:bCs/>
          <w:color w:val="auto"/>
          <w:kern w:val="2"/>
          <w:sz w:val="32"/>
          <w:szCs w:val="32"/>
        </w:rPr>
      </w:pPr>
      <w:r>
        <w:rPr>
          <w:rFonts w:hint="eastAsia" w:ascii="仿宋_GB2312" w:hAnsi="宋体" w:eastAsia="仿宋_GB2312"/>
          <w:b/>
          <w:bCs/>
          <w:color w:val="auto"/>
          <w:kern w:val="2"/>
          <w:sz w:val="32"/>
          <w:szCs w:val="32"/>
        </w:rPr>
        <w:t>（追加</w:t>
      </w:r>
      <w:r>
        <w:rPr>
          <w:rFonts w:hint="eastAsia" w:ascii="仿宋_GB2312" w:hAnsi="宋体" w:eastAsia="仿宋_GB2312"/>
          <w:b/>
          <w:bCs/>
          <w:color w:val="auto"/>
          <w:kern w:val="2"/>
          <w:sz w:val="32"/>
          <w:szCs w:val="32"/>
          <w:lang w:val="en-US"/>
        </w:rPr>
        <w:t>2020年度运行经费松公用</w:t>
      </w:r>
      <w:r>
        <w:rPr>
          <w:rFonts w:hint="eastAsia" w:ascii="仿宋_GB2312" w:hAnsi="宋体" w:eastAsia="仿宋_GB2312"/>
          <w:b/>
          <w:bCs/>
          <w:color w:val="auto"/>
          <w:kern w:val="2"/>
          <w:sz w:val="32"/>
          <w:szCs w:val="32"/>
          <w:lang w:val="en-US" w:eastAsia="zh-CN"/>
        </w:rPr>
        <w:t>〔2020〕9号</w:t>
      </w:r>
      <w:r>
        <w:rPr>
          <w:rFonts w:hint="eastAsia" w:ascii="仿宋_GB2312" w:hAnsi="宋体" w:eastAsia="仿宋_GB2312"/>
          <w:b/>
          <w:bCs/>
          <w:color w:val="auto"/>
          <w:kern w:val="2"/>
          <w:sz w:val="32"/>
          <w:szCs w:val="32"/>
        </w:rPr>
        <w:t>）</w:t>
      </w:r>
    </w:p>
    <w:p w14:paraId="58854D77">
      <w:pPr>
        <w:pStyle w:val="41"/>
        <w:spacing w:line="600" w:lineRule="exact"/>
        <w:ind w:firstLine="640"/>
        <w:jc w:val="center"/>
        <w:rPr>
          <w:rFonts w:ascii="宋体" w:hAnsi="宋体"/>
          <w:color w:val="auto"/>
          <w:kern w:val="2"/>
          <w:sz w:val="32"/>
          <w:szCs w:val="32"/>
        </w:rPr>
      </w:pPr>
    </w:p>
    <w:p w14:paraId="0CF9BE67">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一、项目概况</w:t>
      </w:r>
    </w:p>
    <w:p w14:paraId="640A25AB">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项目资金申报及批复情况。</w:t>
      </w:r>
    </w:p>
    <w:p w14:paraId="7454106C">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项目总投资100万元，资金来源：县级财政资金。</w:t>
      </w:r>
    </w:p>
    <w:p w14:paraId="5806F060">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项目绩效目标：让城市整洁美观，做到市政基础设施完好，由专人巡查</w:t>
      </w:r>
      <w:bookmarkStart w:id="73" w:name="_GoBack"/>
      <w:r>
        <w:rPr>
          <w:rFonts w:hint="eastAsia" w:ascii="仿宋_GB2312" w:eastAsia="仿宋_GB2312"/>
          <w:sz w:val="32"/>
          <w:szCs w:val="32"/>
          <w:lang w:val="zh-CN"/>
        </w:rPr>
        <w:t>发现</w:t>
      </w:r>
      <w:bookmarkEnd w:id="73"/>
      <w:r>
        <w:rPr>
          <w:rFonts w:hint="eastAsia" w:ascii="仿宋_GB2312" w:eastAsia="仿宋_GB2312"/>
          <w:sz w:val="32"/>
          <w:szCs w:val="32"/>
          <w:lang w:val="zh-CN"/>
        </w:rPr>
        <w:t>问题及时整改和修复，实时跟进实施进度。新垃圾场实现垃圾无害化处理。</w:t>
      </w:r>
    </w:p>
    <w:p w14:paraId="1D407782">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项目资金申报相符性：项目申报内容与具体实施内容相符、申报目标合理可行</w:t>
      </w:r>
    </w:p>
    <w:p w14:paraId="4D356787">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二、项目实施及管理情况</w:t>
      </w:r>
    </w:p>
    <w:p w14:paraId="14D193D1">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ab/>
      </w:r>
      <w:r>
        <w:rPr>
          <w:rFonts w:hint="eastAsia" w:ascii="仿宋_GB2312" w:eastAsia="仿宋_GB2312"/>
          <w:sz w:val="32"/>
          <w:szCs w:val="32"/>
          <w:lang w:val="zh-CN"/>
        </w:rPr>
        <w:t>（一）资金计划、到位及使用情况。</w:t>
      </w:r>
    </w:p>
    <w:p w14:paraId="4720705F">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1.资金计划及到位。</w:t>
      </w:r>
    </w:p>
    <w:p w14:paraId="4283D63C">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zh-CN"/>
        </w:rPr>
        <w:t>资金来源为县级财政资金</w:t>
      </w:r>
      <w:r>
        <w:rPr>
          <w:rFonts w:hint="eastAsia" w:ascii="仿宋_GB2312" w:eastAsia="仿宋_GB2312"/>
          <w:sz w:val="32"/>
          <w:szCs w:val="32"/>
        </w:rPr>
        <w:t>，2020年度运行经费</w:t>
      </w:r>
      <w:r>
        <w:rPr>
          <w:rFonts w:hint="eastAsia" w:ascii="仿宋_GB2312" w:eastAsia="仿宋_GB2312"/>
          <w:sz w:val="32"/>
          <w:szCs w:val="32"/>
          <w:lang w:val="zh-CN"/>
        </w:rPr>
        <w:t>，主要用于市政电费、市政设施维修维护、补修路面、更换井圈井盖及其他市政零星维修维护。新垃圾场生活垃圾填埋、生活垃圾污水处理、餐厨垃圾处理等。</w:t>
      </w:r>
    </w:p>
    <w:p w14:paraId="56BEA0F3">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lang w:val="zh-CN"/>
        </w:rPr>
        <w:t>资金使用：</w:t>
      </w:r>
      <w:r>
        <w:rPr>
          <w:rFonts w:hint="eastAsia" w:ascii="仿宋_GB2312" w:eastAsia="仿宋_GB2312"/>
          <w:sz w:val="32"/>
          <w:szCs w:val="32"/>
        </w:rPr>
        <w:t>2020年度运行经费</w:t>
      </w:r>
      <w:r>
        <w:rPr>
          <w:rFonts w:hint="eastAsia" w:ascii="仿宋_GB2312" w:eastAsia="仿宋_GB2312"/>
          <w:sz w:val="32"/>
          <w:szCs w:val="32"/>
          <w:lang w:val="zh-CN"/>
        </w:rPr>
        <w:t>已下达</w:t>
      </w:r>
      <w:r>
        <w:rPr>
          <w:rFonts w:hint="eastAsia" w:ascii="仿宋_GB2312" w:eastAsia="仿宋_GB2312"/>
          <w:sz w:val="32"/>
          <w:szCs w:val="32"/>
        </w:rPr>
        <w:t>100万元，拨付99.91万元。</w:t>
      </w:r>
    </w:p>
    <w:p w14:paraId="6A316C5B">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（二）项目财务管理情况。</w:t>
      </w:r>
    </w:p>
    <w:p w14:paraId="0516D659">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评价项目严格执行财务管理制度、财务处理及时、会计核算规范。</w:t>
      </w:r>
    </w:p>
    <w:p w14:paraId="5829CE66">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（三）项目组织实施情况。</w:t>
      </w:r>
    </w:p>
    <w:p w14:paraId="56E0167D">
      <w:pPr>
        <w:pStyle w:val="36"/>
        <w:spacing w:line="560" w:lineRule="exact"/>
        <w:ind w:firstLine="640" w:firstLineChars="200"/>
        <w:rPr>
          <w:rFonts w:ascii="仿宋_GB2312" w:eastAsia="仿宋_GB2312"/>
          <w:sz w:val="32"/>
          <w:szCs w:val="32"/>
        </w:rPr>
      </w:pPr>
      <w:r>
        <w:rPr>
          <w:rFonts w:hint="eastAsia" w:ascii="仿宋_GB2312" w:eastAsia="仿宋_GB2312"/>
          <w:sz w:val="32"/>
          <w:szCs w:val="32"/>
        </w:rPr>
        <w:t>由专业队伍来实施</w:t>
      </w:r>
      <w:r>
        <w:rPr>
          <w:rFonts w:hint="eastAsia" w:ascii="仿宋_GB2312" w:eastAsia="仿宋_GB2312"/>
          <w:sz w:val="32"/>
          <w:szCs w:val="32"/>
          <w:lang w:eastAsia="zh-CN"/>
        </w:rPr>
        <w:t>，</w:t>
      </w:r>
      <w:r>
        <w:rPr>
          <w:rFonts w:hint="eastAsia" w:ascii="仿宋_GB2312" w:eastAsia="仿宋_GB2312"/>
          <w:sz w:val="32"/>
          <w:szCs w:val="32"/>
        </w:rPr>
        <w:t>实施流程按项目要求执行。</w:t>
      </w:r>
    </w:p>
    <w:p w14:paraId="6DCBA7C7">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三、项目绩效情况</w:t>
      </w:r>
      <w:r>
        <w:rPr>
          <w:rFonts w:hint="eastAsia" w:ascii="仿宋_GB2312" w:eastAsia="仿宋_GB2312"/>
          <w:sz w:val="32"/>
          <w:szCs w:val="32"/>
          <w:lang w:val="zh-CN"/>
        </w:rPr>
        <w:tab/>
      </w:r>
    </w:p>
    <w:p w14:paraId="38F06C7D">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（一）项目完成情况。</w:t>
      </w:r>
    </w:p>
    <w:p w14:paraId="7A7EC02A">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新垃圾场运行以及市政零星维修数量不确定，质量按要求监管验收、时效、成本按本地市场价确定。</w:t>
      </w:r>
    </w:p>
    <w:p w14:paraId="6B9EF368">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（二）项目效益情况。</w:t>
      </w:r>
    </w:p>
    <w:p w14:paraId="4BECC934">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rPr>
        <w:t>社会效益：市政基础设施以及新垃圾场运行是民生工程，项目的建设有利于优质公共服务资源的配套，真正体现宜居需求，对于提高当地群众的幸福指数和生活便利，提高了城市美居环境和文明程度，提升了精神文明建设。本项目作为重要的基础设施，提升城市整体形象，对促进所在地的经济快速、高效发展有着巨大的作用。</w:t>
      </w:r>
    </w:p>
    <w:p w14:paraId="55EFA36F">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四、问题及建议</w:t>
      </w:r>
    </w:p>
    <w:p w14:paraId="655DC778">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（一）存在的问题。</w:t>
      </w:r>
    </w:p>
    <w:p w14:paraId="59BA20E2">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新垃圾场运行市政零星维修工程量无法确定。</w:t>
      </w:r>
    </w:p>
    <w:p w14:paraId="548C5338">
      <w:pPr>
        <w:pStyle w:val="36"/>
        <w:spacing w:line="560" w:lineRule="exact"/>
        <w:ind w:firstLine="640" w:firstLineChars="200"/>
        <w:rPr>
          <w:rFonts w:ascii="仿宋_GB2312" w:eastAsia="仿宋_GB2312"/>
          <w:sz w:val="32"/>
          <w:szCs w:val="32"/>
          <w:lang w:val="zh-CN"/>
        </w:rPr>
      </w:pPr>
      <w:r>
        <w:rPr>
          <w:rFonts w:hint="eastAsia" w:ascii="仿宋_GB2312" w:eastAsia="仿宋_GB2312"/>
          <w:sz w:val="32"/>
          <w:szCs w:val="32"/>
          <w:lang w:val="zh-CN"/>
        </w:rPr>
        <w:t>相关建议：建立并完善全面长效的监管机制，制定出台相关的考核办法 加强科室的监督、考核、管理职能，理顺市政设施监管养护体制，通过建立自查和考核检查机制，结合上级业务主管部门的考核，强化对市政设施养护方面的业务管理与考核，监督设施养护工作的开展落实情况。</w:t>
      </w:r>
    </w:p>
    <w:p w14:paraId="2661725F">
      <w:pPr>
        <w:pStyle w:val="2"/>
        <w:ind w:left="0" w:leftChars="0" w:firstLine="0" w:firstLineChars="0"/>
        <w:jc w:val="left"/>
        <w:rPr>
          <w:rFonts w:ascii="瀹嬩綋" w:eastAsia="瀹嬩綋"/>
          <w:b/>
          <w:bCs/>
          <w:color w:val="4E4342"/>
          <w:sz w:val="29"/>
          <w:szCs w:val="29"/>
        </w:rPr>
      </w:pPr>
    </w:p>
    <w:p w14:paraId="036D76FD">
      <w:pPr>
        <w:pStyle w:val="18"/>
        <w:ind w:left="315" w:leftChars="150" w:firstLine="0" w:firstLineChars="0"/>
      </w:pPr>
    </w:p>
    <w:p w14:paraId="197A7E89">
      <w:pPr>
        <w:spacing w:line="600" w:lineRule="exact"/>
        <w:jc w:val="center"/>
        <w:outlineLvl w:val="0"/>
        <w:rPr>
          <w:rFonts w:ascii="黑体" w:hAnsi="黑体" w:eastAsia="黑体"/>
          <w:color w:val="000000"/>
          <w:sz w:val="44"/>
          <w:szCs w:val="44"/>
        </w:rPr>
      </w:pPr>
    </w:p>
    <w:p w14:paraId="0B551135">
      <w:pPr>
        <w:spacing w:line="600" w:lineRule="exact"/>
        <w:jc w:val="center"/>
        <w:outlineLvl w:val="0"/>
        <w:rPr>
          <w:rFonts w:ascii="黑体" w:hAnsi="黑体" w:eastAsia="黑体"/>
          <w:color w:val="000000"/>
          <w:sz w:val="44"/>
          <w:szCs w:val="44"/>
        </w:rPr>
      </w:pPr>
    </w:p>
    <w:p w14:paraId="5981E403">
      <w:pPr>
        <w:spacing w:line="600" w:lineRule="exact"/>
        <w:jc w:val="center"/>
        <w:outlineLvl w:val="0"/>
        <w:rPr>
          <w:rFonts w:ascii="黑体" w:hAnsi="黑体" w:eastAsia="黑体"/>
          <w:color w:val="000000"/>
          <w:sz w:val="44"/>
          <w:szCs w:val="44"/>
        </w:rPr>
      </w:pPr>
    </w:p>
    <w:p w14:paraId="6715250C">
      <w:pPr>
        <w:spacing w:line="600" w:lineRule="exact"/>
        <w:jc w:val="center"/>
        <w:outlineLvl w:val="0"/>
        <w:rPr>
          <w:rFonts w:ascii="黑体" w:hAnsi="黑体" w:eastAsia="黑体"/>
          <w:color w:val="000000"/>
          <w:sz w:val="44"/>
          <w:szCs w:val="44"/>
        </w:rPr>
      </w:pPr>
    </w:p>
    <w:p w14:paraId="313B3505">
      <w:pPr>
        <w:spacing w:line="600" w:lineRule="exact"/>
        <w:outlineLvl w:val="0"/>
        <w:rPr>
          <w:rFonts w:ascii="黑体" w:hAnsi="黑体" w:eastAsia="黑体"/>
          <w:color w:val="000000"/>
          <w:sz w:val="44"/>
          <w:szCs w:val="44"/>
        </w:rPr>
      </w:pPr>
    </w:p>
    <w:p w14:paraId="476DDDBA">
      <w:pPr>
        <w:spacing w:line="600" w:lineRule="exact"/>
        <w:jc w:val="center"/>
        <w:outlineLvl w:val="0"/>
        <w:rPr>
          <w:rFonts w:ascii="黑体" w:hAnsi="黑体" w:eastAsia="黑体"/>
          <w:color w:val="000000"/>
          <w:sz w:val="44"/>
          <w:szCs w:val="44"/>
        </w:rPr>
      </w:pPr>
    </w:p>
    <w:p w14:paraId="5CE00B66">
      <w:pPr>
        <w:spacing w:line="600" w:lineRule="exact"/>
        <w:jc w:val="center"/>
        <w:outlineLvl w:val="0"/>
      </w:pPr>
      <w:r>
        <w:rPr>
          <w:rFonts w:hint="eastAsia" w:ascii="黑体" w:hAnsi="黑体" w:eastAsia="黑体"/>
          <w:color w:val="000000"/>
          <w:sz w:val="44"/>
          <w:szCs w:val="44"/>
        </w:rPr>
        <w:t>第</w:t>
      </w:r>
      <w:r>
        <w:rPr>
          <w:rStyle w:val="26"/>
          <w:rFonts w:hint="eastAsia" w:ascii="黑体" w:hAnsi="黑体" w:eastAsia="黑体"/>
          <w:b w:val="0"/>
        </w:rPr>
        <w:t>五部分</w:t>
      </w:r>
      <w:r>
        <w:rPr>
          <w:rStyle w:val="26"/>
          <w:rFonts w:ascii="黑体" w:hAnsi="黑体" w:eastAsia="黑体"/>
          <w:b w:val="0"/>
        </w:rPr>
        <w:t xml:space="preserve"> </w:t>
      </w:r>
      <w:r>
        <w:rPr>
          <w:rStyle w:val="26"/>
          <w:rFonts w:hint="eastAsia" w:ascii="黑体" w:hAnsi="黑体" w:eastAsia="黑体"/>
          <w:b w:val="0"/>
        </w:rPr>
        <w:t>附表</w:t>
      </w:r>
      <w:bookmarkEnd w:id="28"/>
      <w:bookmarkEnd w:id="29"/>
      <w:bookmarkEnd w:id="30"/>
      <w:bookmarkEnd w:id="31"/>
    </w:p>
    <w:p w14:paraId="1A22384D">
      <w:pPr>
        <w:pStyle w:val="5"/>
        <w:rPr>
          <w:rFonts w:ascii="仿宋" w:hAnsi="仿宋" w:eastAsia="仿宋"/>
          <w:color w:val="000000"/>
        </w:rPr>
      </w:pPr>
      <w:bookmarkStart w:id="32" w:name="_Toc79163886"/>
      <w:bookmarkStart w:id="33" w:name="_Toc15396619"/>
      <w:bookmarkStart w:id="34" w:name="_Toc79163636"/>
      <w:r>
        <w:rPr>
          <w:rFonts w:hint="eastAsia" w:ascii="仿宋" w:hAnsi="仿宋" w:eastAsia="仿宋"/>
          <w:b w:val="0"/>
          <w:color w:val="000000"/>
        </w:rPr>
        <w:t>一、收</w:t>
      </w:r>
      <w:r>
        <w:rPr>
          <w:rStyle w:val="27"/>
          <w:rFonts w:hint="eastAsia" w:ascii="仿宋" w:hAnsi="仿宋" w:eastAsia="仿宋"/>
          <w:b w:val="0"/>
          <w:bCs w:val="0"/>
        </w:rPr>
        <w:t>入支出决算总表</w:t>
      </w:r>
      <w:bookmarkEnd w:id="32"/>
      <w:bookmarkEnd w:id="33"/>
      <w:bookmarkEnd w:id="34"/>
    </w:p>
    <w:p w14:paraId="2DD69932">
      <w:pPr>
        <w:pStyle w:val="5"/>
        <w:rPr>
          <w:rFonts w:ascii="仿宋" w:hAnsi="仿宋" w:eastAsia="仿宋"/>
          <w:color w:val="000000"/>
        </w:rPr>
      </w:pPr>
      <w:bookmarkStart w:id="35" w:name="_Toc79163887"/>
      <w:bookmarkStart w:id="36" w:name="_Toc79163637"/>
      <w:bookmarkStart w:id="37" w:name="_Toc15396620"/>
      <w:r>
        <w:rPr>
          <w:rFonts w:hint="eastAsia" w:ascii="仿宋" w:hAnsi="仿宋" w:eastAsia="仿宋"/>
          <w:b w:val="0"/>
          <w:color w:val="000000"/>
        </w:rPr>
        <w:t>二、收</w:t>
      </w:r>
      <w:r>
        <w:rPr>
          <w:rStyle w:val="27"/>
          <w:rFonts w:hint="eastAsia" w:ascii="仿宋" w:hAnsi="仿宋" w:eastAsia="仿宋"/>
          <w:b w:val="0"/>
          <w:bCs w:val="0"/>
        </w:rPr>
        <w:t>入决算表</w:t>
      </w:r>
      <w:bookmarkEnd w:id="35"/>
      <w:bookmarkEnd w:id="36"/>
      <w:bookmarkEnd w:id="37"/>
    </w:p>
    <w:p w14:paraId="1CBFE7FC">
      <w:pPr>
        <w:pStyle w:val="5"/>
        <w:rPr>
          <w:rFonts w:ascii="仿宋" w:hAnsi="仿宋" w:eastAsia="仿宋"/>
          <w:color w:val="000000"/>
        </w:rPr>
      </w:pPr>
      <w:bookmarkStart w:id="38" w:name="_Toc79163638"/>
      <w:bookmarkStart w:id="39" w:name="_Toc79163888"/>
      <w:bookmarkStart w:id="40" w:name="_Toc15396621"/>
      <w:r>
        <w:rPr>
          <w:rStyle w:val="27"/>
          <w:rFonts w:hint="eastAsia" w:ascii="仿宋" w:hAnsi="仿宋" w:eastAsia="仿宋"/>
          <w:b w:val="0"/>
          <w:bCs w:val="0"/>
        </w:rPr>
        <w:t>三、</w:t>
      </w:r>
      <w:r>
        <w:rPr>
          <w:rFonts w:hint="eastAsia" w:ascii="仿宋" w:hAnsi="仿宋" w:eastAsia="仿宋"/>
          <w:b w:val="0"/>
          <w:color w:val="000000"/>
        </w:rPr>
        <w:t>支</w:t>
      </w:r>
      <w:r>
        <w:rPr>
          <w:rStyle w:val="27"/>
          <w:rFonts w:hint="eastAsia" w:ascii="仿宋" w:hAnsi="仿宋" w:eastAsia="仿宋"/>
          <w:b w:val="0"/>
          <w:bCs w:val="0"/>
        </w:rPr>
        <w:t>出决算表</w:t>
      </w:r>
      <w:bookmarkEnd w:id="38"/>
      <w:bookmarkEnd w:id="39"/>
      <w:bookmarkEnd w:id="40"/>
    </w:p>
    <w:p w14:paraId="093379B4">
      <w:pPr>
        <w:pStyle w:val="5"/>
        <w:rPr>
          <w:rFonts w:ascii="仿宋" w:hAnsi="仿宋" w:eastAsia="仿宋"/>
          <w:b w:val="0"/>
          <w:color w:val="000000"/>
        </w:rPr>
      </w:pPr>
      <w:bookmarkStart w:id="41" w:name="_Toc79163889"/>
      <w:bookmarkStart w:id="42" w:name="_Toc79163639"/>
      <w:bookmarkStart w:id="43" w:name="_Toc15396622"/>
      <w:r>
        <w:rPr>
          <w:rStyle w:val="27"/>
          <w:rFonts w:hint="eastAsia" w:ascii="仿宋" w:hAnsi="仿宋" w:eastAsia="仿宋"/>
          <w:b w:val="0"/>
          <w:bCs w:val="0"/>
        </w:rPr>
        <w:t>四、</w:t>
      </w:r>
      <w:r>
        <w:rPr>
          <w:rFonts w:hint="eastAsia" w:ascii="仿宋" w:hAnsi="仿宋" w:eastAsia="仿宋"/>
          <w:b w:val="0"/>
          <w:color w:val="000000"/>
        </w:rPr>
        <w:t>财</w:t>
      </w:r>
      <w:r>
        <w:rPr>
          <w:rStyle w:val="27"/>
          <w:rFonts w:hint="eastAsia" w:ascii="仿宋" w:hAnsi="仿宋" w:eastAsia="仿宋"/>
          <w:b w:val="0"/>
          <w:bCs w:val="0"/>
        </w:rPr>
        <w:t>政拨款收入支出决算总表</w:t>
      </w:r>
      <w:bookmarkEnd w:id="41"/>
      <w:bookmarkEnd w:id="42"/>
      <w:bookmarkEnd w:id="43"/>
    </w:p>
    <w:p w14:paraId="16D0A8FD">
      <w:pPr>
        <w:pStyle w:val="5"/>
        <w:rPr>
          <w:rStyle w:val="27"/>
          <w:rFonts w:ascii="仿宋" w:hAnsi="仿宋" w:eastAsia="仿宋"/>
          <w:b w:val="0"/>
          <w:bCs w:val="0"/>
        </w:rPr>
      </w:pPr>
      <w:bookmarkStart w:id="44" w:name="_Toc79163890"/>
      <w:bookmarkStart w:id="45" w:name="_Toc79163640"/>
      <w:bookmarkStart w:id="46" w:name="_Toc15396623"/>
      <w:r>
        <w:rPr>
          <w:rStyle w:val="27"/>
          <w:rFonts w:hint="eastAsia" w:ascii="仿宋" w:hAnsi="仿宋" w:eastAsia="仿宋"/>
          <w:b w:val="0"/>
          <w:bCs w:val="0"/>
        </w:rPr>
        <w:t>五、</w:t>
      </w:r>
      <w:r>
        <w:rPr>
          <w:rFonts w:hint="eastAsia" w:ascii="仿宋" w:hAnsi="仿宋" w:eastAsia="仿宋"/>
          <w:b w:val="0"/>
          <w:color w:val="000000"/>
        </w:rPr>
        <w:t>财</w:t>
      </w:r>
      <w:r>
        <w:rPr>
          <w:rStyle w:val="27"/>
          <w:rFonts w:hint="eastAsia" w:ascii="仿宋" w:hAnsi="仿宋" w:eastAsia="仿宋"/>
          <w:b w:val="0"/>
          <w:bCs w:val="0"/>
        </w:rPr>
        <w:t>政拨款支出决算明细表</w:t>
      </w:r>
      <w:bookmarkEnd w:id="44"/>
      <w:bookmarkEnd w:id="45"/>
      <w:bookmarkEnd w:id="46"/>
      <w:bookmarkStart w:id="47" w:name="_Toc15396624"/>
    </w:p>
    <w:p w14:paraId="5DEFA708">
      <w:pPr>
        <w:pStyle w:val="5"/>
        <w:rPr>
          <w:rFonts w:ascii="仿宋" w:hAnsi="仿宋" w:eastAsia="仿宋"/>
          <w:color w:val="000000"/>
        </w:rPr>
      </w:pPr>
      <w:bookmarkStart w:id="48" w:name="_Toc79163641"/>
      <w:bookmarkStart w:id="49" w:name="_Toc79163891"/>
      <w:r>
        <w:rPr>
          <w:rStyle w:val="27"/>
          <w:rFonts w:hint="eastAsia" w:ascii="仿宋" w:hAnsi="仿宋" w:eastAsia="仿宋"/>
          <w:b w:val="0"/>
          <w:bCs w:val="0"/>
        </w:rPr>
        <w:t>六、</w:t>
      </w:r>
      <w:r>
        <w:rPr>
          <w:rFonts w:hint="eastAsia" w:ascii="仿宋" w:hAnsi="仿宋" w:eastAsia="仿宋"/>
          <w:b w:val="0"/>
          <w:color w:val="000000"/>
        </w:rPr>
        <w:t>一</w:t>
      </w:r>
      <w:r>
        <w:rPr>
          <w:rStyle w:val="27"/>
          <w:rFonts w:hint="eastAsia" w:ascii="仿宋" w:hAnsi="仿宋" w:eastAsia="仿宋"/>
          <w:b w:val="0"/>
          <w:bCs w:val="0"/>
        </w:rPr>
        <w:t>般公共预算财政拨款支出决算表</w:t>
      </w:r>
      <w:bookmarkEnd w:id="47"/>
      <w:bookmarkEnd w:id="48"/>
      <w:bookmarkEnd w:id="49"/>
    </w:p>
    <w:p w14:paraId="4DE7D5CA">
      <w:pPr>
        <w:pStyle w:val="5"/>
        <w:rPr>
          <w:rFonts w:ascii="仿宋" w:hAnsi="仿宋" w:eastAsia="仿宋"/>
          <w:color w:val="000000"/>
        </w:rPr>
      </w:pPr>
      <w:bookmarkStart w:id="50" w:name="_Toc15396625"/>
      <w:bookmarkStart w:id="51" w:name="_Toc79163892"/>
      <w:bookmarkStart w:id="52" w:name="_Toc79163642"/>
      <w:r>
        <w:rPr>
          <w:rStyle w:val="27"/>
          <w:rFonts w:hint="eastAsia" w:ascii="仿宋" w:hAnsi="仿宋" w:eastAsia="仿宋"/>
          <w:b w:val="0"/>
          <w:bCs w:val="0"/>
        </w:rPr>
        <w:t>七、</w:t>
      </w:r>
      <w:r>
        <w:rPr>
          <w:rFonts w:hint="eastAsia" w:ascii="仿宋" w:hAnsi="仿宋" w:eastAsia="仿宋"/>
          <w:b w:val="0"/>
          <w:color w:val="000000"/>
        </w:rPr>
        <w:t>一</w:t>
      </w:r>
      <w:r>
        <w:rPr>
          <w:rStyle w:val="27"/>
          <w:rFonts w:hint="eastAsia" w:ascii="仿宋" w:hAnsi="仿宋" w:eastAsia="仿宋"/>
          <w:b w:val="0"/>
          <w:bCs w:val="0"/>
        </w:rPr>
        <w:t>般公共预算财政拨款支出决算明细表</w:t>
      </w:r>
      <w:bookmarkEnd w:id="50"/>
      <w:bookmarkEnd w:id="51"/>
      <w:bookmarkEnd w:id="52"/>
    </w:p>
    <w:p w14:paraId="52019833">
      <w:pPr>
        <w:pStyle w:val="5"/>
        <w:rPr>
          <w:rFonts w:ascii="仿宋" w:hAnsi="仿宋" w:eastAsia="仿宋"/>
          <w:color w:val="000000"/>
        </w:rPr>
      </w:pPr>
      <w:bookmarkStart w:id="53" w:name="_Toc79163643"/>
      <w:bookmarkStart w:id="54" w:name="_Toc79163893"/>
      <w:bookmarkStart w:id="55" w:name="_Toc15396626"/>
      <w:r>
        <w:rPr>
          <w:rStyle w:val="27"/>
          <w:rFonts w:hint="eastAsia" w:ascii="仿宋" w:hAnsi="仿宋" w:eastAsia="仿宋"/>
          <w:b w:val="0"/>
          <w:bCs w:val="0"/>
        </w:rPr>
        <w:t>八、</w:t>
      </w:r>
      <w:r>
        <w:rPr>
          <w:rFonts w:hint="eastAsia" w:ascii="仿宋" w:hAnsi="仿宋" w:eastAsia="仿宋"/>
          <w:b w:val="0"/>
          <w:color w:val="000000"/>
        </w:rPr>
        <w:t>一</w:t>
      </w:r>
      <w:r>
        <w:rPr>
          <w:rStyle w:val="27"/>
          <w:rFonts w:hint="eastAsia" w:ascii="仿宋" w:hAnsi="仿宋" w:eastAsia="仿宋"/>
          <w:b w:val="0"/>
          <w:bCs w:val="0"/>
        </w:rPr>
        <w:t>般公共预算财政拨款基本支出决算表</w:t>
      </w:r>
      <w:bookmarkEnd w:id="53"/>
      <w:bookmarkEnd w:id="54"/>
      <w:bookmarkEnd w:id="55"/>
    </w:p>
    <w:p w14:paraId="2238B2FF">
      <w:pPr>
        <w:pStyle w:val="5"/>
        <w:rPr>
          <w:rFonts w:ascii="仿宋" w:hAnsi="仿宋" w:eastAsia="仿宋"/>
          <w:color w:val="000000"/>
        </w:rPr>
      </w:pPr>
      <w:bookmarkStart w:id="56" w:name="_Toc79163894"/>
      <w:bookmarkStart w:id="57" w:name="_Toc15396627"/>
      <w:bookmarkStart w:id="58" w:name="_Toc79163644"/>
      <w:r>
        <w:rPr>
          <w:rStyle w:val="27"/>
          <w:rFonts w:hint="eastAsia" w:ascii="仿宋" w:hAnsi="仿宋" w:eastAsia="仿宋"/>
          <w:b w:val="0"/>
          <w:bCs w:val="0"/>
        </w:rPr>
        <w:t>九、</w:t>
      </w:r>
      <w:r>
        <w:rPr>
          <w:rFonts w:hint="eastAsia" w:ascii="仿宋" w:hAnsi="仿宋" w:eastAsia="仿宋"/>
          <w:b w:val="0"/>
          <w:color w:val="000000"/>
        </w:rPr>
        <w:t>一</w:t>
      </w:r>
      <w:r>
        <w:rPr>
          <w:rStyle w:val="27"/>
          <w:rFonts w:hint="eastAsia" w:ascii="仿宋" w:hAnsi="仿宋" w:eastAsia="仿宋"/>
          <w:b w:val="0"/>
          <w:bCs w:val="0"/>
        </w:rPr>
        <w:t>般公共预算财政拨款项目支出决算表</w:t>
      </w:r>
      <w:bookmarkEnd w:id="56"/>
      <w:bookmarkEnd w:id="57"/>
      <w:bookmarkEnd w:id="58"/>
    </w:p>
    <w:p w14:paraId="7437ABA3">
      <w:pPr>
        <w:pStyle w:val="5"/>
        <w:rPr>
          <w:rFonts w:ascii="仿宋" w:hAnsi="仿宋" w:eastAsia="仿宋"/>
          <w:color w:val="000000"/>
        </w:rPr>
      </w:pPr>
      <w:bookmarkStart w:id="59" w:name="_Toc79163645"/>
      <w:bookmarkStart w:id="60" w:name="_Toc15396628"/>
      <w:bookmarkStart w:id="61" w:name="_Toc79163895"/>
      <w:r>
        <w:rPr>
          <w:rStyle w:val="27"/>
          <w:rFonts w:hint="eastAsia" w:ascii="仿宋" w:hAnsi="仿宋" w:eastAsia="仿宋"/>
          <w:b w:val="0"/>
          <w:bCs w:val="0"/>
        </w:rPr>
        <w:t>十、</w:t>
      </w:r>
      <w:r>
        <w:rPr>
          <w:rFonts w:hint="eastAsia" w:ascii="仿宋" w:hAnsi="仿宋" w:eastAsia="仿宋"/>
          <w:b w:val="0"/>
          <w:color w:val="000000"/>
        </w:rPr>
        <w:t>一</w:t>
      </w:r>
      <w:r>
        <w:rPr>
          <w:rStyle w:val="27"/>
          <w:rFonts w:hint="eastAsia" w:ascii="仿宋" w:hAnsi="仿宋" w:eastAsia="仿宋"/>
          <w:b w:val="0"/>
          <w:bCs w:val="0"/>
        </w:rPr>
        <w:t>般公共预算财政拨款“三公”经费支出决算表</w:t>
      </w:r>
      <w:bookmarkEnd w:id="59"/>
      <w:bookmarkEnd w:id="60"/>
      <w:bookmarkEnd w:id="61"/>
    </w:p>
    <w:p w14:paraId="16C0859A">
      <w:pPr>
        <w:pStyle w:val="5"/>
        <w:rPr>
          <w:rFonts w:ascii="仿宋" w:hAnsi="仿宋" w:eastAsia="仿宋"/>
          <w:color w:val="000000"/>
        </w:rPr>
      </w:pPr>
      <w:bookmarkStart w:id="62" w:name="_Toc79163646"/>
      <w:bookmarkStart w:id="63" w:name="_Toc79163896"/>
      <w:bookmarkStart w:id="64" w:name="_Toc15396629"/>
      <w:r>
        <w:rPr>
          <w:rStyle w:val="27"/>
          <w:rFonts w:hint="eastAsia" w:ascii="仿宋" w:hAnsi="仿宋" w:eastAsia="仿宋"/>
          <w:b w:val="0"/>
          <w:bCs w:val="0"/>
        </w:rPr>
        <w:t>十一、</w:t>
      </w:r>
      <w:r>
        <w:rPr>
          <w:rFonts w:hint="eastAsia" w:ascii="仿宋" w:hAnsi="仿宋" w:eastAsia="仿宋"/>
          <w:b w:val="0"/>
          <w:color w:val="000000"/>
        </w:rPr>
        <w:t>政</w:t>
      </w:r>
      <w:r>
        <w:rPr>
          <w:rStyle w:val="27"/>
          <w:rFonts w:hint="eastAsia" w:ascii="仿宋" w:hAnsi="仿宋" w:eastAsia="仿宋"/>
          <w:b w:val="0"/>
          <w:bCs w:val="0"/>
        </w:rPr>
        <w:t>府性基金预算财政拨款收入支出决算表</w:t>
      </w:r>
      <w:bookmarkEnd w:id="62"/>
      <w:bookmarkEnd w:id="63"/>
      <w:bookmarkEnd w:id="64"/>
    </w:p>
    <w:p w14:paraId="72D2224F">
      <w:pPr>
        <w:pStyle w:val="5"/>
        <w:rPr>
          <w:rFonts w:ascii="仿宋" w:hAnsi="仿宋" w:eastAsia="仿宋"/>
          <w:color w:val="000000"/>
        </w:rPr>
      </w:pPr>
      <w:bookmarkStart w:id="65" w:name="_Toc79163647"/>
      <w:bookmarkStart w:id="66" w:name="_Toc79163897"/>
      <w:bookmarkStart w:id="67" w:name="_Toc15396630"/>
      <w:r>
        <w:rPr>
          <w:rStyle w:val="27"/>
          <w:rFonts w:hint="eastAsia" w:ascii="仿宋" w:hAnsi="仿宋" w:eastAsia="仿宋"/>
          <w:b w:val="0"/>
          <w:bCs w:val="0"/>
        </w:rPr>
        <w:t>十二、</w:t>
      </w:r>
      <w:r>
        <w:rPr>
          <w:rFonts w:hint="eastAsia" w:ascii="仿宋" w:hAnsi="仿宋" w:eastAsia="仿宋"/>
          <w:b w:val="0"/>
          <w:color w:val="000000"/>
        </w:rPr>
        <w:t>政</w:t>
      </w:r>
      <w:r>
        <w:rPr>
          <w:rStyle w:val="27"/>
          <w:rFonts w:hint="eastAsia" w:ascii="仿宋" w:hAnsi="仿宋" w:eastAsia="仿宋"/>
          <w:b w:val="0"/>
          <w:bCs w:val="0"/>
        </w:rPr>
        <w:t>府性基金预算财政拨款“三公”经费支出决算表</w:t>
      </w:r>
      <w:bookmarkEnd w:id="65"/>
      <w:bookmarkEnd w:id="66"/>
      <w:bookmarkEnd w:id="67"/>
    </w:p>
    <w:p w14:paraId="027B27D7">
      <w:pPr>
        <w:pStyle w:val="5"/>
        <w:rPr>
          <w:rStyle w:val="27"/>
          <w:rFonts w:ascii="仿宋" w:hAnsi="仿宋" w:eastAsia="仿宋"/>
          <w:b w:val="0"/>
          <w:bCs w:val="0"/>
        </w:rPr>
      </w:pPr>
      <w:bookmarkStart w:id="68" w:name="_Toc79163648"/>
      <w:bookmarkStart w:id="69" w:name="_Toc15396631"/>
      <w:bookmarkStart w:id="70" w:name="_Toc79163898"/>
      <w:r>
        <w:rPr>
          <w:rStyle w:val="27"/>
          <w:rFonts w:hint="eastAsia" w:ascii="仿宋" w:hAnsi="仿宋" w:eastAsia="仿宋"/>
          <w:b w:val="0"/>
          <w:bCs w:val="0"/>
        </w:rPr>
        <w:t>十三、</w:t>
      </w:r>
      <w:r>
        <w:rPr>
          <w:rFonts w:hint="eastAsia" w:ascii="仿宋" w:hAnsi="仿宋" w:eastAsia="仿宋"/>
          <w:b w:val="0"/>
          <w:color w:val="000000"/>
        </w:rPr>
        <w:t>国</w:t>
      </w:r>
      <w:r>
        <w:rPr>
          <w:rStyle w:val="27"/>
          <w:rFonts w:hint="eastAsia" w:ascii="仿宋" w:hAnsi="仿宋" w:eastAsia="仿宋"/>
          <w:b w:val="0"/>
          <w:bCs w:val="0"/>
        </w:rPr>
        <w:t>有资本经营预算财政拨款收入支出决算表</w:t>
      </w:r>
      <w:bookmarkEnd w:id="68"/>
      <w:bookmarkEnd w:id="69"/>
      <w:bookmarkEnd w:id="70"/>
    </w:p>
    <w:p w14:paraId="49B40F63">
      <w:pPr>
        <w:pStyle w:val="5"/>
        <w:rPr>
          <w:rStyle w:val="27"/>
          <w:rFonts w:ascii="仿宋" w:hAnsi="仿宋" w:eastAsia="仿宋"/>
          <w:b w:val="0"/>
          <w:bCs w:val="0"/>
        </w:rPr>
      </w:pPr>
      <w:bookmarkStart w:id="71" w:name="_Toc79163649"/>
      <w:bookmarkStart w:id="72" w:name="_Toc79163899"/>
      <w:r>
        <w:rPr>
          <w:rStyle w:val="27"/>
          <w:rFonts w:hint="eastAsia" w:ascii="仿宋" w:hAnsi="仿宋" w:eastAsia="仿宋"/>
          <w:b w:val="0"/>
          <w:bCs w:val="0"/>
        </w:rPr>
        <w:t>十四、国有资本经营预算财政拨款支出决算表</w:t>
      </w:r>
      <w:bookmarkEnd w:id="71"/>
      <w:bookmarkEnd w:id="72"/>
    </w:p>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31C37BC-626A-43BB-86C2-7E06C6A42B4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embedRegular r:id="rId2" w:fontKey="{883C2CED-310A-498F-88BC-C8CE1C740666}"/>
  </w:font>
  <w:font w:name="仿宋_GB2312">
    <w:panose1 w:val="02010609030101010101"/>
    <w:charset w:val="86"/>
    <w:family w:val="modern"/>
    <w:pitch w:val="default"/>
    <w:sig w:usb0="00000001" w:usb1="080E0000" w:usb2="00000000" w:usb3="00000000" w:csb0="00040000" w:csb1="00000000"/>
    <w:embedRegular r:id="rId3" w:fontKey="{ED1C77EB-1790-469A-B1CD-07B6CC042965}"/>
  </w:font>
  <w:font w:name="仿宋">
    <w:panose1 w:val="02010609060101010101"/>
    <w:charset w:val="86"/>
    <w:family w:val="modern"/>
    <w:pitch w:val="default"/>
    <w:sig w:usb0="800002BF" w:usb1="38CF7CFA" w:usb2="00000016" w:usb3="00000000" w:csb0="00040001" w:csb1="00000000"/>
    <w:embedRegular r:id="rId4" w:fontKey="{38FB5684-CF0C-473A-8A48-2A180AA44584}"/>
  </w:font>
  <w:font w:name="等线 Light">
    <w:panose1 w:val="02010600030101010101"/>
    <w:charset w:val="86"/>
    <w:family w:val="auto"/>
    <w:pitch w:val="default"/>
    <w:sig w:usb0="A00002BF" w:usb1="38CF7CFA" w:usb2="00000016" w:usb3="00000000" w:csb0="0004000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10600010101010101"/>
    <w:charset w:val="86"/>
    <w:family w:val="script"/>
    <w:pitch w:val="default"/>
    <w:sig w:usb0="00000001" w:usb1="080E0000" w:usb2="00000000" w:usb3="00000000" w:csb0="00040000" w:csb1="00000000"/>
    <w:embedRegular r:id="rId5" w:fontKey="{21AB1419-DE31-4EBE-89CC-63174877704F}"/>
  </w:font>
  <w:font w:name="瀹嬩綋">
    <w:altName w:val="宋体"/>
    <w:panose1 w:val="00000000000000000000"/>
    <w:charset w:val="86"/>
    <w:family w:val="roman"/>
    <w:pitch w:val="default"/>
    <w:sig w:usb0="00000000" w:usb1="00000000" w:usb2="00000010" w:usb3="00000000" w:csb0="00040000" w:csb1="00000000"/>
    <w:embedRegular r:id="rId6" w:fontKey="{175F6942-F305-4ED0-BAE3-BC272D0BAD63}"/>
  </w:font>
  <w:font w:name="Arial">
    <w:panose1 w:val="020B0604020202020204"/>
    <w:charset w:val="00"/>
    <w:family w:val="swiss"/>
    <w:pitch w:val="default"/>
    <w:sig w:usb0="E0002EFF" w:usb1="C000785B" w:usb2="00000009" w:usb3="00000000" w:csb0="400001FF" w:csb1="FFFF0000"/>
    <w:embedRegular r:id="rId7" w:fontKey="{390FA9D2-0A6C-48A0-B0A8-82BD134817D4}"/>
  </w:font>
  <w:font w:name="楷体">
    <w:panose1 w:val="02010609060101010101"/>
    <w:charset w:val="86"/>
    <w:family w:val="modern"/>
    <w:pitch w:val="default"/>
    <w:sig w:usb0="800002BF" w:usb1="38CF7CFA" w:usb2="00000016" w:usb3="00000000" w:csb0="00040001" w:csb1="00000000"/>
    <w:embedRegular r:id="rId8" w:fontKey="{C928EB25-9BDC-4FD6-A5C1-DA0834084BBD}"/>
  </w:font>
  <w:font w:name="楷体_GB2312">
    <w:panose1 w:val="02010609030101010101"/>
    <w:charset w:val="86"/>
    <w:family w:val="modern"/>
    <w:pitch w:val="default"/>
    <w:sig w:usb0="00000001" w:usb1="080E0000" w:usb2="00000000" w:usb3="00000000" w:csb0="00040000" w:csb1="00000000"/>
    <w:embedRegular r:id="rId9" w:fontKey="{4AD17BE1-DA30-4715-9D06-E7208EDE36C1}"/>
  </w:font>
  <w:font w:name="新宋体">
    <w:panose1 w:val="02010609030101010101"/>
    <w:charset w:val="86"/>
    <w:family w:val="modern"/>
    <w:pitch w:val="default"/>
    <w:sig w:usb0="00000283" w:usb1="288F0000" w:usb2="00000006" w:usb3="00000000" w:csb0="00040001" w:csb1="00000000"/>
    <w:embedRegular r:id="rId10" w:fontKey="{4C9D3993-CF41-49D6-995D-EDE7A93E319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BDD96">
    <w:pPr>
      <w:pStyle w:val="13"/>
      <w:jc w:val="center"/>
    </w:pPr>
    <w:r>
      <w:fldChar w:fldCharType="begin"/>
    </w:r>
    <w:r>
      <w:instrText xml:space="preserve">PAGE   \* MERGEFORMAT</w:instrText>
    </w:r>
    <w:r>
      <w:fldChar w:fldCharType="separate"/>
    </w:r>
    <w:r>
      <w:rPr>
        <w:lang w:val="zh-CN"/>
      </w:rPr>
      <w:t>6</w:t>
    </w:r>
    <w:r>
      <w:fldChar w:fldCharType="end"/>
    </w:r>
  </w:p>
  <w:p w14:paraId="7EE0752B">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EBDA3E">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650E">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5205D">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9CD13B"/>
    <w:multiLevelType w:val="singleLevel"/>
    <w:tmpl w:val="AE9CD13B"/>
    <w:lvl w:ilvl="0" w:tentative="0">
      <w:start w:val="2"/>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2">
    <w:nsid w:val="1816673E"/>
    <w:multiLevelType w:val="singleLevel"/>
    <w:tmpl w:val="1816673E"/>
    <w:lvl w:ilvl="0" w:tentative="0">
      <w:start w:val="1"/>
      <w:numFmt w:val="chineseCounting"/>
      <w:suff w:val="nothing"/>
      <w:lvlText w:val="%1、"/>
      <w:lvlJc w:val="left"/>
      <w:rPr>
        <w:rFonts w:hint="eastAsia"/>
      </w:rPr>
    </w:lvl>
  </w:abstractNum>
  <w:abstractNum w:abstractNumId="3">
    <w:nsid w:val="1D4FB753"/>
    <w:multiLevelType w:val="singleLevel"/>
    <w:tmpl w:val="1D4FB753"/>
    <w:lvl w:ilvl="0" w:tentative="0">
      <w:start w:val="1"/>
      <w:numFmt w:val="decimal"/>
      <w:suff w:val="nothing"/>
      <w:lvlText w:val="%1、"/>
      <w:lvlJc w:val="left"/>
    </w:lvl>
  </w:abstractNum>
  <w:abstractNum w:abstractNumId="4">
    <w:nsid w:val="52423708"/>
    <w:multiLevelType w:val="singleLevel"/>
    <w:tmpl w:val="52423708"/>
    <w:lvl w:ilvl="0" w:tentative="0">
      <w:start w:val="3"/>
      <w:numFmt w:val="chineseCounting"/>
      <w:suff w:val="nothing"/>
      <w:lvlText w:val="（%1）"/>
      <w:lvlJc w:val="left"/>
      <w:rPr>
        <w:rFonts w:hint="eastAsia"/>
      </w:rPr>
    </w:lvl>
  </w:abstractNum>
  <w:abstractNum w:abstractNumId="5">
    <w:nsid w:val="62FF9687"/>
    <w:multiLevelType w:val="singleLevel"/>
    <w:tmpl w:val="62FF9687"/>
    <w:lvl w:ilvl="0" w:tentative="0">
      <w:start w:val="4"/>
      <w:numFmt w:val="chineseCounting"/>
      <w:suff w:val="nothing"/>
      <w:lvlText w:val="%1、"/>
      <w:lvlJc w:val="left"/>
      <w:rPr>
        <w:rFonts w:hint="eastAsia"/>
      </w:rPr>
    </w:lvl>
  </w:abstractNum>
  <w:num w:numId="1">
    <w:abstractNumId w:val="2"/>
  </w:num>
  <w:num w:numId="2">
    <w:abstractNumId w:val="5"/>
  </w:num>
  <w:num w:numId="3">
    <w:abstractNumId w:val="1"/>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1361C"/>
    <w:rsid w:val="0001304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06DC"/>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07DB"/>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10C055FF"/>
    <w:rsid w:val="118107EC"/>
    <w:rsid w:val="13D20CDC"/>
    <w:rsid w:val="13DC3900"/>
    <w:rsid w:val="166D783C"/>
    <w:rsid w:val="16BB723D"/>
    <w:rsid w:val="178603A5"/>
    <w:rsid w:val="18680596"/>
    <w:rsid w:val="19E0438B"/>
    <w:rsid w:val="1D155CEE"/>
    <w:rsid w:val="1F537A84"/>
    <w:rsid w:val="240371BF"/>
    <w:rsid w:val="29FD04D3"/>
    <w:rsid w:val="319F7F4E"/>
    <w:rsid w:val="38BD6F73"/>
    <w:rsid w:val="3B560EC4"/>
    <w:rsid w:val="4ECE2238"/>
    <w:rsid w:val="6AA23B39"/>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7"/>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9"/>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Body Text"/>
    <w:basedOn w:val="1"/>
    <w:link w:val="35"/>
    <w:qFormat/>
    <w:uiPriority w:val="99"/>
    <w:pPr>
      <w:spacing w:beforeLines="30"/>
    </w:pPr>
    <w:rPr>
      <w:rFonts w:ascii="仿宋_GB2312" w:eastAsia="仿宋_GB2312"/>
      <w:kern w:val="0"/>
      <w:sz w:val="24"/>
      <w:szCs w:val="20"/>
    </w:rPr>
  </w:style>
  <w:style w:type="paragraph" w:styleId="9">
    <w:name w:val="toc 5"/>
    <w:basedOn w:val="1"/>
    <w:next w:val="1"/>
    <w:unhideWhenUsed/>
    <w:qFormat/>
    <w:uiPriority w:val="39"/>
    <w:pPr>
      <w:ind w:left="840"/>
      <w:jc w:val="left"/>
    </w:pPr>
    <w:rPr>
      <w:rFonts w:asciiTheme="minorHAnsi" w:eastAsiaTheme="minorHAnsi"/>
      <w:sz w:val="18"/>
      <w:szCs w:val="18"/>
    </w:rPr>
  </w:style>
  <w:style w:type="paragraph" w:styleId="10">
    <w:name w:val="toc 3"/>
    <w:basedOn w:val="1"/>
    <w:next w:val="1"/>
    <w:unhideWhenUsed/>
    <w:qFormat/>
    <w:uiPriority w:val="39"/>
    <w:pPr>
      <w:ind w:left="420"/>
      <w:jc w:val="left"/>
    </w:pPr>
    <w:rPr>
      <w:rFonts w:asciiTheme="minorHAnsi" w:eastAsiaTheme="minorHAnsi"/>
      <w:i/>
      <w:iCs/>
      <w:sz w:val="20"/>
      <w:szCs w:val="20"/>
    </w:rPr>
  </w:style>
  <w:style w:type="paragraph" w:styleId="11">
    <w:name w:val="toc 8"/>
    <w:basedOn w:val="1"/>
    <w:next w:val="1"/>
    <w:unhideWhenUsed/>
    <w:qFormat/>
    <w:uiPriority w:val="39"/>
    <w:pPr>
      <w:ind w:left="1470"/>
      <w:jc w:val="left"/>
    </w:pPr>
    <w:rPr>
      <w:rFonts w:asciiTheme="minorHAnsi" w:eastAsiaTheme="minorHAnsi"/>
      <w:sz w:val="18"/>
      <w:szCs w:val="18"/>
    </w:rPr>
  </w:style>
  <w:style w:type="paragraph" w:styleId="12">
    <w:name w:val="Balloon Text"/>
    <w:basedOn w:val="1"/>
    <w:link w:val="30"/>
    <w:unhideWhenUsed/>
    <w:qFormat/>
    <w:uiPriority w:val="99"/>
    <w:rPr>
      <w:sz w:val="18"/>
      <w:szCs w:val="18"/>
    </w:rPr>
  </w:style>
  <w:style w:type="paragraph" w:styleId="13">
    <w:name w:val="footer"/>
    <w:basedOn w:val="1"/>
    <w:link w:val="34"/>
    <w:qFormat/>
    <w:uiPriority w:val="99"/>
    <w:pPr>
      <w:tabs>
        <w:tab w:val="center" w:pos="4153"/>
        <w:tab w:val="right" w:pos="8306"/>
      </w:tabs>
      <w:snapToGrid w:val="0"/>
      <w:jc w:val="left"/>
    </w:pPr>
    <w:rPr>
      <w:rFonts w:ascii="Calibri" w:hAnsi="Calibri"/>
      <w:kern w:val="0"/>
      <w:sz w:val="18"/>
      <w:szCs w:val="20"/>
    </w:rPr>
  </w:style>
  <w:style w:type="paragraph" w:styleId="14">
    <w:name w:val="header"/>
    <w:basedOn w:val="1"/>
    <w:link w:val="33"/>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5">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6">
    <w:name w:val="toc 4"/>
    <w:basedOn w:val="1"/>
    <w:next w:val="1"/>
    <w:unhideWhenUsed/>
    <w:qFormat/>
    <w:uiPriority w:val="39"/>
    <w:pPr>
      <w:ind w:left="630"/>
      <w:jc w:val="left"/>
    </w:pPr>
    <w:rPr>
      <w:rFonts w:asciiTheme="minorHAnsi" w:eastAsiaTheme="minorHAnsi"/>
      <w:sz w:val="18"/>
      <w:szCs w:val="18"/>
    </w:rPr>
  </w:style>
  <w:style w:type="paragraph" w:styleId="17">
    <w:name w:val="toc 6"/>
    <w:basedOn w:val="1"/>
    <w:next w:val="1"/>
    <w:unhideWhenUsed/>
    <w:qFormat/>
    <w:uiPriority w:val="39"/>
    <w:pPr>
      <w:ind w:left="1050"/>
      <w:jc w:val="left"/>
    </w:pPr>
    <w:rPr>
      <w:rFonts w:asciiTheme="minorHAnsi" w:eastAsiaTheme="minorHAnsi"/>
      <w:sz w:val="18"/>
      <w:szCs w:val="18"/>
    </w:rPr>
  </w:style>
  <w:style w:type="paragraph" w:styleId="18">
    <w:name w:val="table of figures"/>
    <w:basedOn w:val="1"/>
    <w:next w:val="1"/>
    <w:qFormat/>
    <w:uiPriority w:val="0"/>
    <w:pPr>
      <w:ind w:left="200" w:leftChars="200" w:hanging="200" w:hangingChars="200"/>
    </w:pPr>
  </w:style>
  <w:style w:type="paragraph" w:styleId="19">
    <w:name w:val="toc 2"/>
    <w:basedOn w:val="1"/>
    <w:next w:val="1"/>
    <w:unhideWhenUsed/>
    <w:qFormat/>
    <w:uiPriority w:val="39"/>
    <w:pPr>
      <w:ind w:left="210"/>
      <w:jc w:val="left"/>
    </w:pPr>
    <w:rPr>
      <w:rFonts w:asciiTheme="minorHAnsi" w:eastAsiaTheme="minorHAnsi"/>
      <w:smallCaps/>
      <w:sz w:val="20"/>
      <w:szCs w:val="20"/>
    </w:rPr>
  </w:style>
  <w:style w:type="paragraph" w:styleId="20">
    <w:name w:val="toc 9"/>
    <w:basedOn w:val="1"/>
    <w:next w:val="1"/>
    <w:unhideWhenUsed/>
    <w:qFormat/>
    <w:uiPriority w:val="39"/>
    <w:pPr>
      <w:ind w:left="1680"/>
      <w:jc w:val="left"/>
    </w:pPr>
    <w:rPr>
      <w:rFonts w:asciiTheme="minorHAnsi" w:eastAsiaTheme="minorHAnsi"/>
      <w:sz w:val="18"/>
      <w:szCs w:val="18"/>
    </w:rPr>
  </w:style>
  <w:style w:type="paragraph" w:styleId="21">
    <w:name w:val="Normal (Web)"/>
    <w:basedOn w:val="1"/>
    <w:qFormat/>
    <w:uiPriority w:val="0"/>
    <w:pPr>
      <w:jc w:val="left"/>
    </w:pPr>
    <w:rPr>
      <w:kern w:val="0"/>
      <w:sz w:val="24"/>
    </w:rPr>
  </w:style>
  <w:style w:type="character" w:styleId="24">
    <w:name w:val="Strong"/>
    <w:basedOn w:val="23"/>
    <w:qFormat/>
    <w:uiPriority w:val="99"/>
    <w:rPr>
      <w:rFonts w:cs="Times New Roman"/>
      <w:b/>
    </w:rPr>
  </w:style>
  <w:style w:type="character" w:styleId="25">
    <w:name w:val="Hyperlink"/>
    <w:basedOn w:val="23"/>
    <w:unhideWhenUsed/>
    <w:qFormat/>
    <w:uiPriority w:val="99"/>
    <w:rPr>
      <w:rFonts w:cs="Times New Roman"/>
      <w:color w:val="0000FF"/>
      <w:u w:val="single"/>
    </w:rPr>
  </w:style>
  <w:style w:type="character" w:customStyle="1" w:styleId="26">
    <w:name w:val="标题 1 字符"/>
    <w:basedOn w:val="23"/>
    <w:link w:val="4"/>
    <w:qFormat/>
    <w:locked/>
    <w:uiPriority w:val="9"/>
    <w:rPr>
      <w:rFonts w:ascii="Times New Roman" w:hAnsi="Times New Roman" w:cs="Times New Roman"/>
      <w:b/>
      <w:bCs/>
      <w:kern w:val="44"/>
      <w:sz w:val="44"/>
      <w:szCs w:val="44"/>
    </w:rPr>
  </w:style>
  <w:style w:type="character" w:customStyle="1" w:styleId="27">
    <w:name w:val="标题 2 字符"/>
    <w:basedOn w:val="23"/>
    <w:link w:val="5"/>
    <w:qFormat/>
    <w:locked/>
    <w:uiPriority w:val="9"/>
    <w:rPr>
      <w:rFonts w:ascii="Cambria" w:hAnsi="Cambria" w:eastAsia="宋体" w:cs="Times New Roman"/>
      <w:b/>
      <w:bCs/>
      <w:kern w:val="2"/>
      <w:sz w:val="32"/>
      <w:szCs w:val="32"/>
    </w:rPr>
  </w:style>
  <w:style w:type="character" w:customStyle="1" w:styleId="28">
    <w:name w:val="标题 3 字符"/>
    <w:basedOn w:val="23"/>
    <w:link w:val="6"/>
    <w:qFormat/>
    <w:locked/>
    <w:uiPriority w:val="9"/>
    <w:rPr>
      <w:rFonts w:ascii="Times New Roman" w:hAnsi="Times New Roman" w:cs="Times New Roman"/>
      <w:b/>
      <w:bCs/>
      <w:kern w:val="2"/>
      <w:sz w:val="32"/>
      <w:szCs w:val="32"/>
    </w:rPr>
  </w:style>
  <w:style w:type="character" w:customStyle="1" w:styleId="29">
    <w:name w:val="Body Text Char"/>
    <w:basedOn w:val="23"/>
    <w:semiHidden/>
    <w:qFormat/>
    <w:uiPriority w:val="99"/>
    <w:rPr>
      <w:rFonts w:ascii="Times New Roman" w:hAnsi="Times New Roman" w:cs="Times New Roman"/>
      <w:sz w:val="24"/>
      <w:szCs w:val="24"/>
    </w:rPr>
  </w:style>
  <w:style w:type="character" w:customStyle="1" w:styleId="30">
    <w:name w:val="批注框文本 字符"/>
    <w:basedOn w:val="23"/>
    <w:link w:val="12"/>
    <w:semiHidden/>
    <w:qFormat/>
    <w:locked/>
    <w:uiPriority w:val="99"/>
    <w:rPr>
      <w:rFonts w:ascii="Times New Roman" w:hAnsi="Times New Roman" w:cs="Times New Roman"/>
      <w:kern w:val="2"/>
      <w:sz w:val="18"/>
      <w:szCs w:val="18"/>
    </w:rPr>
  </w:style>
  <w:style w:type="character" w:customStyle="1" w:styleId="31">
    <w:name w:val="Footer Char"/>
    <w:basedOn w:val="23"/>
    <w:semiHidden/>
    <w:qFormat/>
    <w:uiPriority w:val="99"/>
    <w:rPr>
      <w:rFonts w:ascii="Times New Roman" w:hAnsi="Times New Roman" w:cs="Times New Roman"/>
      <w:sz w:val="18"/>
      <w:szCs w:val="18"/>
    </w:rPr>
  </w:style>
  <w:style w:type="character" w:customStyle="1" w:styleId="32">
    <w:name w:val="Header Char"/>
    <w:basedOn w:val="23"/>
    <w:semiHidden/>
    <w:qFormat/>
    <w:uiPriority w:val="99"/>
    <w:rPr>
      <w:rFonts w:ascii="Times New Roman" w:hAnsi="Times New Roman" w:cs="Times New Roman"/>
      <w:sz w:val="18"/>
      <w:szCs w:val="18"/>
    </w:rPr>
  </w:style>
  <w:style w:type="character" w:customStyle="1" w:styleId="33">
    <w:name w:val="页眉 字符"/>
    <w:link w:val="14"/>
    <w:semiHidden/>
    <w:qFormat/>
    <w:locked/>
    <w:uiPriority w:val="99"/>
    <w:rPr>
      <w:sz w:val="18"/>
    </w:rPr>
  </w:style>
  <w:style w:type="character" w:customStyle="1" w:styleId="34">
    <w:name w:val="页脚 字符"/>
    <w:link w:val="13"/>
    <w:qFormat/>
    <w:locked/>
    <w:uiPriority w:val="99"/>
    <w:rPr>
      <w:sz w:val="18"/>
    </w:rPr>
  </w:style>
  <w:style w:type="character" w:customStyle="1" w:styleId="35">
    <w:name w:val="正文文本 字符"/>
    <w:link w:val="8"/>
    <w:qFormat/>
    <w:locked/>
    <w:uiPriority w:val="99"/>
    <w:rPr>
      <w:rFonts w:ascii="仿宋_GB2312" w:hAnsi="Times New Roman" w:eastAsia="仿宋_GB2312"/>
      <w:sz w:val="24"/>
    </w:rPr>
  </w:style>
  <w:style w:type="paragraph" w:customStyle="1" w:styleId="3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7">
    <w:name w:val="列表段落1"/>
    <w:basedOn w:val="1"/>
    <w:qFormat/>
    <w:uiPriority w:val="34"/>
    <w:pPr>
      <w:ind w:firstLine="420" w:firstLineChars="200"/>
    </w:pPr>
  </w:style>
  <w:style w:type="paragraph" w:customStyle="1" w:styleId="38">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40">
    <w:name w:val="TOC 标题2"/>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496" w:themeColor="accent1" w:themeShade="BF"/>
      <w:kern w:val="0"/>
      <w:sz w:val="32"/>
      <w:szCs w:val="32"/>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77c80048-d581-4e2b-aa29-013667b5a65c</errorID>
      <errorWord>(</errorWord>
      <group>L1_Format</group>
      <groupName>格式问题</groupName>
      <ability>L2_HalfPunc</ability>
      <abilityName>全半角检查</abilityName>
      <candidateList>
        <item>（</item>
      </candidateList>
      <explain>文本全半角错误。</explain>
      <paraID>1E88AF10</paraID>
      <start>0</start>
      <end>1</end>
      <status>modified</status>
      <modifiedWord>（</modifiedWord>
      <trackRevisions>false</trackRevisions>
    </reviewItem>
    <reviewItem>
      <errorID>1b2d410f-0131-4947-9050-58843a9f07a9</errorID>
      <errorWord>)</errorWord>
      <group>L1_Format</group>
      <groupName>格式问题</groupName>
      <ability>L2_HalfPunc</ability>
      <abilityName>全半角检查</abilityName>
      <candidateList>
        <item>）</item>
      </candidateList>
      <explain>文本全半角错误。</explain>
      <paraID>1E88AF10</paraID>
      <start>14</start>
      <end>15</end>
      <status>modified</status>
      <modifiedWord>）</modifiedWord>
      <trackRevisions>false</trackRevisions>
    </reviewItem>
    <reviewItem>
      <errorID>040df195-97ea-4fb2-b8ee-f129c749d5c0</errorID>
      <errorWord>法律、法规</errorWord>
      <group>L1_Word</group>
      <groupName>字词问题</groupName>
      <ability>L2_Typo</ability>
      <abilityName>字词错误</abilityName>
      <candidateList>
        <item>法律法规</item>
      </candidateList>
      <explain/>
      <paraID>6738DB35</paraID>
      <start>34</start>
      <end>38</end>
      <status>modified</status>
      <modifiedWord>法律法规</modifiedWord>
      <trackRevisions>false</trackRevisions>
    </reviewItem>
    <reviewItem>
      <errorID>7756b309-141d-41aa-8400-d037ce344e2f</errorID>
      <errorWord>拟定</errorWord>
      <group>L1_Grammar</group>
      <groupName>语法问题</groupName>
      <ability>L2_Grammar</ability>
      <abilityName>语法错误</abilityName>
      <candidateList>
        <item>制定</item>
      </candidateList>
      <explain>“拟定～办法”搭配不当，建议修改为“制定～办法”。</explain>
      <paraID>2860AB84</paraID>
      <start>41</start>
      <end>43</end>
      <status>modified</status>
      <modifiedWord>制定</modifiedWord>
      <trackRevisions>false</trackRevisions>
    </reviewItem>
    <reviewItem>
      <errorID>e6c6a9cf-d0d8-4249-aaa7-98e6c2de561b</errorID>
      <errorWord>执法检查与受理投诉</errorWord>
      <group>L1_Grammar</group>
      <groupName>语法问题</groupName>
      <ability>L2_Order</ability>
      <abilityName>语序不当</abilityName>
      <candidateList>
        <item>受理投诉与执法检查</item>
      </candidateList>
      <explain>句子可能没有遵循时空、逻辑顺序，或者介词、关联词等位置不当。</explain>
      <paraID>752B607C</paraID>
      <start>42</start>
      <end>51</end>
      <status>modified</status>
      <modifiedWord>受理投诉与执法检查</modifiedWord>
      <trackRevisions>false</trackRevisions>
    </reviewItem>
    <reviewItem>
      <errorID>e288dace-da0c-41c2-82dd-7cd08c28c24b</errorID>
      <errorWord>法制宣传教育</errorWord>
      <group>L1_Political</group>
      <groupName>政治性问题</groupName>
      <ability>L2_Unpolitical</ability>
      <abilityName>政治敏感错误</abilityName>
      <candidateList>
        <item>法治宣传教育</item>
      </candidateList>
      <explain/>
      <paraID>   18DA4</paraID>
      <start>41</start>
      <end>47</end>
      <status>modified</status>
      <modifiedWord>法治宣传教育</modifiedWord>
      <trackRevisions>false</trackRevisions>
    </reviewItem>
    <reviewItem>
      <errorID>f3c373ba-f2f3-4b8e-b08a-323a6e6b6c4f</errorID>
      <errorWord>营造</errorWord>
      <group>L1_Grammar</group>
      <groupName>语法问题</groupName>
      <ability>L2_Grammar</ability>
      <abilityName>语法错误</abilityName>
      <candidateList>
        <item>塑造</item>
      </candidateList>
      <explain>“营造～形象”搭配不当，建议修改为“塑造～形象”。</explain>
      <paraID>2B06671C</paraID>
      <start>121</start>
      <end>123</end>
      <status>modified</status>
      <modifiedWord>塑造</modifiedWord>
      <trackRevisions>false</trackRevisions>
    </reviewItem>
    <reviewItem>
      <errorID>60d09d5b-bc97-44a5-824d-c079c90ffea0</errorID>
      <errorWord>态</errorWord>
      <group>L1_Word</group>
      <groupName>字词问题</groupName>
      <ability>L2_Typo</ability>
      <abilityName>字词错误</abilityName>
      <candidateList>
        <item>态化</item>
      </candidateList>
      <explain/>
      <paraID>2B06671C</paraID>
      <start>291</start>
      <end>293</end>
      <status>modified</status>
      <modifiedWord>态化</modifiedWord>
      <trackRevisions>false</trackRevisions>
    </reviewItem>
    <reviewItem>
      <errorID>0d4c7fe0-587d-4e8e-8203-276dcdcbe559</errorID>
      <errorWord>功能</errorWord>
      <group>L1_Grammar</group>
      <groupName>语法问题</groupName>
      <ability>L2_Collocation</ability>
      <abilityName>搭配不当</abilityName>
      <candidateList>
        <item>效果</item>
      </candidateList>
      <explain>句子中可能存在主谓、动宾、定语中心语、状语中心语、补语中心语、关联词搭配不当等问题。</explain>
      <paraID>2B06671C</paraID>
      <start>397</start>
      <end>399</end>
      <status>modified</status>
      <modifiedWord>效果</modifiedWord>
      <trackRevisions>false</trackRevisions>
    </reviewItem>
    <reviewItem>
      <errorID>6a4fc7ae-6dac-4e78-935e-f2942278a00b</errorID>
      <errorWord>,</errorWord>
      <group>L1_Format</group>
      <groupName>格式问题</groupName>
      <ability>L2_HalfPunc</ability>
      <abilityName>全半角检查</abilityName>
      <candidateList>
        <item>，</item>
      </candidateList>
      <explain>文本全半角错误。</explain>
      <paraID>2B06671C</paraID>
      <start>521</start>
      <end>522</end>
      <status>modified</status>
      <modifiedWord>，</modifiedWord>
      <trackRevisions>false</trackRevisions>
    </reviewItem>
    <reviewItem>
      <errorID>ef65d8c5-058c-4e27-9bee-5f5bb5b899dd</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FD3D4B5</paraID>
      <start>254</start>
      <end>256</end>
      <status>modified</status>
      <modifiedWord>”“</modifiedWord>
      <trackRevisions>false</trackRevisions>
    </reviewItem>
    <reviewItem>
      <errorID>d476c698-1da9-4eb5-b694-cc5897981e5c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FD3D4B5</paraID>
      <start>260</start>
      <end>262</end>
      <status>modified</status>
      <modifiedWord>”“</modifiedWord>
      <trackRevisions>false</trackRevisions>
    </reviewItem>
    <reviewItem>
      <errorID>55e8f852-f115-4125-9cda-57370999eb7b</errorID>
      <errorWord>截止目前</errorWord>
      <group>L1_Word</group>
      <groupName>字词问题</groupName>
      <ability>L2_Typo</ability>
      <abilityName>字词错误</abilityName>
      <candidateList>
        <item>截至目前</item>
      </candidateList>
      <explain/>
      <paraID> FD3D4B5</paraID>
      <start>358</start>
      <end>362</end>
      <status>modified</status>
      <modifiedWord>截至目前</modifiedWord>
      <trackRevisions>false</trackRevisions>
    </reviewItem>
    <reviewItem>
      <errorID>256c170e-4352-4129-ab70-eda805f96431</errorID>
      <errorWord>倾到</errorWord>
      <group>L1_Word</group>
      <groupName>字词问题</groupName>
      <ability>L2_Typo</ability>
      <abilityName>字词错误</abilityName>
      <candidateList>
        <item>倾倒</item>
      </candidateList>
      <explain/>
      <paraID>2735F1A3</paraID>
      <start>84</start>
      <end>86</end>
      <status>modified</status>
      <modifiedWord>倾倒</modifiedWord>
      <trackRevisions>false</trackRevisions>
    </reviewItem>
    <reviewItem>
      <errorID>66e1116d-5e22-468a-8070-0015b5e8861a</errorID>
      <errorWord>、和</errorWord>
      <group>L1_Word</group>
      <groupName>字词问题</groupName>
      <ability>L2_Typo</ability>
      <abilityName>字词错误</abilityName>
      <candidateList>
        <item>、</item>
      </candidateList>
      <explain/>
      <paraID>2735F1A3</paraID>
      <start>86</start>
      <end>87</end>
      <status>modified</status>
      <modifiedWord>、</modifiedWord>
      <trackRevisions>false</trackRevisions>
    </reviewItem>
    <reviewItem>
      <errorID>ea072af0-5905-425b-9ec0-44bbfccfc3ee</errorID>
      <errorWord>;</errorWord>
      <group>L1_Format</group>
      <groupName>格式问题</groupName>
      <ability>L2_HalfPunc</ability>
      <abilityName>全半角检查</abilityName>
      <candidateList>
        <item>；</item>
      </candidateList>
      <explain>文本全半角错误。</explain>
      <paraID>2735F1A3</paraID>
      <start>121</start>
      <end>122</end>
      <status>modified</status>
      <modifiedWord>；</modifiedWord>
      <trackRevisions>false</trackRevisions>
    </reviewItem>
    <reviewItem>
      <errorID>28c18462-8fa7-47a1-bdc2-aca442e21974</errorID>
      <errorWord>;</errorWord>
      <group>L1_Format</group>
      <groupName>格式问题</groupName>
      <ability>L2_HalfPunc</ability>
      <abilityName>全半角检查</abilityName>
      <candidateList>
        <item>；</item>
      </candidateList>
      <explain>文本全半角错误。</explain>
      <paraID>2735F1A3</paraID>
      <start>192</start>
      <end>193</end>
      <status>modified</status>
      <modifiedWord>；</modifiedWord>
      <trackRevisions>false</trackRevisions>
    </reviewItem>
    <reviewItem>
      <errorID>b9afde26-7de7-410c-bfd8-bff04078ad66</errorID>
      <errorWord>城乡结合部</errorWord>
      <group>L1_Word</group>
      <groupName>字词问题</groupName>
      <ability>L2_Typo</ability>
      <abilityName>字词错误</abilityName>
      <candidateList>
        <item>城乡接合部</item>
      </candidateList>
      <explain/>
      <paraID>2735F1A3</paraID>
      <start>252</start>
      <end>257</end>
      <status>modified</status>
      <modifiedWord>城乡接合部</modifiedWord>
      <trackRevisions>false</trackRevisions>
    </reviewItem>
    <reviewItem>
      <errorID>09d07524-a604-404a-afa0-e33d8d0c54c9</errorID>
      <errorWord>;</errorWord>
      <group>L1_Format</group>
      <groupName>格式问题</groupName>
      <ability>L2_HalfPunc</ability>
      <abilityName>全半角检查</abilityName>
      <candidateList>
        <item>；</item>
      </candidateList>
      <explain>文本全半角错误。</explain>
      <paraID>6A56FB2C</paraID>
      <start>115</start>
      <end>116</end>
      <status>modified</status>
      <modifiedWord>；</modifiedWord>
      <trackRevisions>false</trackRevisions>
    </reviewItem>
    <reviewItem>
      <errorID>75e48ede-0c9b-4cd7-a6e6-290379f22ac4</errorID>
      <errorWord>防止</errorWord>
      <group>L1_Word</group>
      <groupName>字词问题</groupName>
      <ability>L2_Typo</ability>
      <abilityName>字词错误</abilityName>
      <candidateList>
        <item>防治</item>
      </candidateList>
      <explain>〈动〉预防和治疗、治理（疾病、灾害等）：～结核病｜～病虫害｜～风沙。</explain>
      <paraID>50573C68</paraID>
      <start>191</start>
      <end>193</end>
      <status>modified</status>
      <modifiedWord>防治</modifiedWord>
      <trackRevisions>false</trackRevisions>
    </reviewItem>
    <reviewItem>
      <errorID>d3bcd3c7-dd77-43eb-8371-e0bf98536d5f</errorID>
      <errorWord>:；</errorWord>
      <group>L1_Punc</group>
      <groupName>标点问题</groupName>
      <ability>L2_Punc</ability>
      <abilityName>标点符号检查</abilityName>
      <candidateList>
        <item>:</item>
      </candidateList>
      <explain/>
      <paraID> C03C220</paraID>
      <start>179</start>
      <end>180</end>
      <status>modified</status>
      <modifiedWord>:</modifiedWord>
      <trackRevisions>false</trackRevisions>
    </reviewItem>
    <reviewItem>
      <errorID>3a82131c-7d49-4ece-969d-27b6a268fd2b</errorID>
      <errorWord>。；</errorWord>
      <group>L1_Punc</group>
      <groupName>标点问题</groupName>
      <ability>L2_Punc</ability>
      <abilityName>标点符号检查</abilityName>
      <candidateList>
        <item>。</item>
      </candidateList>
      <explain/>
      <paraID> C03C220</paraID>
      <start>227</start>
      <end>228</end>
      <status>modified</status>
      <modifiedWord>。</modifiedWord>
      <trackRevisions>false</trackRevisions>
    </reviewItem>
    <reviewItem>
      <errorID>b91a49e7-3828-4dfc-857d-643d8730117f</errorID>
      <errorWord>较少</errorWord>
      <group>L1_Word</group>
      <groupName>字词问题</groupName>
      <ability>L2_Typo</ability>
      <abilityName>字词错误</abilityName>
      <candidateList>
        <item>减少</item>
      </candidateList>
      <explain>〈动〉减去一部分：～人员｜～麻烦｜工作中的缺点～了。</explain>
      <paraID>5D4C4D43</paraID>
      <start>348</start>
      <end>350</end>
      <status>modified</status>
      <modifiedWord>减少</modifiedWord>
      <trackRevisions>false</trackRevisions>
    </reviewItem>
    <reviewItem>
      <errorID>48a00b98-591c-4423-80e8-5987307e2648</errorID>
      <errorWord>,</errorWord>
      <group>L1_Format</group>
      <groupName>格式问题</groupName>
      <ability>L2_HalfPunc</ability>
      <abilityName>全半角检查</abilityName>
      <candidateList>
        <item>，</item>
      </candidateList>
      <explain>文本全半角错误。</explain>
      <paraID>533CEC77</paraID>
      <start>188</start>
      <end>189</end>
      <status>modified</status>
      <modifiedWord>，</modifiedWord>
      <trackRevisions>false</trackRevisions>
    </reviewItem>
    <reviewItem>
      <errorID>299ee83e-348e-465c-82be-5741f29376de</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65E1B177</paraID>
      <start>0</start>
      <end>2</end>
      <status>modified</status>
      <modifiedWord>8.</modifiedWord>
      <trackRevisions>false</trackRevisions>
    </reviewItem>
    <reviewItem>
      <errorID>29b86a31-565b-4ca6-ad3a-a8c115b2f46c</errorID>
      <errorWord>。</errorWord>
      <group>L1_Format</group>
      <groupName>格式问题</groupName>
      <ability>L2_HalfPunc</ability>
      <abilityName>全半角检查</abilityName>
      <candidateList>
        <item>.</item>
      </candidateList>
      <explain>文本全半角错误。</explain>
      <paraID>54EF7B2D</paraID>
      <start>5</start>
      <end>6</end>
      <status>modified</status>
      <modifiedWord>.</modifiedWord>
      <trackRevisions>false</trackRevisions>
    </reviewItem>
    <reviewItem>
      <errorID>b4378998-fe2a-46b5-9f58-b54c2d2c9966</errorID>
      <errorWord>倾到</errorWord>
      <group>L1_Word</group>
      <groupName>字词问题</groupName>
      <ability>L2_Typo</ability>
      <abilityName>字词错误</abilityName>
      <candidateList>
        <item>倾倒</item>
      </candidateList>
      <explain/>
      <paraID>7B62D5C6</paraID>
      <start>84</start>
      <end>86</end>
      <status>modified</status>
      <modifiedWord>倾倒</modifiedWord>
      <trackRevisions>false</trackRevisions>
    </reviewItem>
    <reviewItem>
      <errorID>82c7b7c3-3f12-4e0f-955b-6f908aff0b19</errorID>
      <errorWord>、和</errorWord>
      <group>L1_Word</group>
      <groupName>字词问题</groupName>
      <ability>L2_Typo</ability>
      <abilityName>字词错误</abilityName>
      <candidateList>
        <item>、</item>
      </candidateList>
      <explain/>
      <paraID>7B62D5C6</paraID>
      <start>86</start>
      <end>87</end>
      <status>modified</status>
      <modifiedWord>、</modifiedWord>
      <trackRevisions>false</trackRevisions>
    </reviewItem>
    <reviewItem>
      <errorID>0ee3bfbe-105f-42fd-9281-c4163c99397b</errorID>
      <errorWord>;</errorWord>
      <group>L1_Format</group>
      <groupName>格式问题</groupName>
      <ability>L2_HalfPunc</ability>
      <abilityName>全半角检查</abilityName>
      <candidateList>
        <item>；</item>
      </candidateList>
      <explain>文本全半角错误。</explain>
      <paraID>7B62D5C6</paraID>
      <start>121</start>
      <end>122</end>
      <status>modified</status>
      <modifiedWord>；</modifiedWord>
      <trackRevisions>false</trackRevisions>
    </reviewItem>
    <reviewItem>
      <errorID>54ab3b02-2a5e-4414-8b73-719e0bad6609</errorID>
      <errorWord>城乡结合部</errorWord>
      <group>L1_Word</group>
      <groupName>字词问题</groupName>
      <ability>L2_Typo</ability>
      <abilityName>字词错误</abilityName>
      <candidateList>
        <item>城乡接合部</item>
      </candidateList>
      <explain/>
      <paraID>7B62D5C6</paraID>
      <start>167</start>
      <end>172</end>
      <status>modified</status>
      <modifiedWord>城乡接合部</modifiedWord>
      <trackRevisions>false</trackRevisions>
    </reviewItem>
    <reviewItem>
      <errorID>abd63684-b009-42c3-95a4-3dc28383f1fc</errorID>
      <errorWord>;</errorWord>
      <group>L1_Format</group>
      <groupName>格式问题</groupName>
      <ability>L2_HalfPunc</ability>
      <abilityName>全半角检查</abilityName>
      <candidateList>
        <item>；</item>
      </candidateList>
      <explain>文本全半角错误。</explain>
      <paraID>11F1C34E</paraID>
      <start>115</start>
      <end>116</end>
      <status>modified</status>
      <modifiedWord>；</modifiedWord>
      <trackRevisions>false</trackRevisions>
    </reviewItem>
    <reviewItem>
      <errorID>cd58e06b-58d3-4099-82c0-c52a13959319</errorID>
      <errorWord>防止</errorWord>
      <group>L1_Word</group>
      <groupName>字词问题</groupName>
      <ability>L2_Typo</ability>
      <abilityName>字词错误</abilityName>
      <candidateList>
        <item>防治</item>
      </candidateList>
      <explain>〈动〉预防和治疗、治理（疾病、灾害等）：～结核病｜～病虫害｜～风沙。</explain>
      <paraID>252690D8</paraID>
      <start>191</start>
      <end>193</end>
      <status>modified</status>
      <modifiedWord>防治</modifiedWord>
      <trackRevisions>false</trackRevisions>
    </reviewItem>
    <reviewItem>
      <errorID>5ca4bff7-38d6-4af7-bc7a-43f3111aabf2</errorID>
      <errorWord>法律、法规</errorWord>
      <group>L1_Word</group>
      <groupName>字词问题</groupName>
      <ability>L2_Typo</ability>
      <abilityName>字词错误</abilityName>
      <candidateList>
        <item>法律法规</item>
      </candidateList>
      <explain/>
      <paraID>42F49851</paraID>
      <start>34</start>
      <end>38</end>
      <status>modified</status>
      <modifiedWord>法律法规</modifiedWord>
      <trackRevisions>false</trackRevisions>
    </reviewItem>
    <reviewItem>
      <errorID>e65e6af3-4d82-43c4-98b9-529f14749725</errorID>
      <errorWord>拟定</errorWord>
      <group>L1_Grammar</group>
      <groupName>语法问题</groupName>
      <ability>L2_Grammar</ability>
      <abilityName>语法错误</abilityName>
      <candidateList>
        <item>制定</item>
      </candidateList>
      <explain>“拟定～办法”搭配不当，建议修改为“制定～办法”。</explain>
      <paraID>41F0591B</paraID>
      <start>41</start>
      <end>43</end>
      <status>modified</status>
      <modifiedWord>制定</modifiedWord>
      <trackRevisions>false</trackRevisions>
    </reviewItem>
    <reviewItem>
      <errorID>2b510699-6e14-4a78-bb0b-229e27cc6a14</errorID>
      <errorWord>,</errorWord>
      <group>L1_Format</group>
      <groupName>格式问题</groupName>
      <ability>L2_HalfPunc</ability>
      <abilityName>全半角检查</abilityName>
      <candidateList>
        <item>，</item>
      </candidateList>
      <explain>文本全半角错误。</explain>
      <paraID>2D3274DB</paraID>
      <start>47</start>
      <end>48</end>
      <status>modified</status>
      <modifiedWord>，</modifiedWord>
      <trackRevisions>false</trackRevisions>
    </reviewItem>
    <reviewItem>
      <errorID>820c542f-caad-4e84-bc80-4b14fca30975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3B9B67D</paraID>
      <start>9</start>
      <end>10</end>
      <status>modified</status>
      <modifiedWord>—</modifiedWord>
      <trackRevisions>false</trackRevisions>
    </reviewItem>
    <reviewItem>
      <errorID>512dd90f-7f62-4acb-b08d-750fe6e076b7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69A88BB</paraID>
      <start>28</start>
      <end>29</end>
      <status>modified</status>
      <modifiedWord>—</modifiedWord>
      <trackRevisions>false</trackRevisions>
    </reviewItem>
    <reviewItem>
      <errorID>444de267-ff43-4a28-9e1d-2baf0fec399d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150F0D2</paraID>
      <start>10</start>
      <end>11</end>
      <status>modified</status>
      <modifiedWord>—</modifiedWord>
      <trackRevisions>false</trackRevisions>
    </reviewItem>
    <reviewItem>
      <errorID>a313988a-6b68-40b6-9469-a5d7355f16f7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193367FB</paraID>
      <start>9</start>
      <end>10</end>
      <status>modified</status>
      <modifiedWord>—</modifiedWord>
      <trackRevisions>false</trackRevisions>
    </reviewItem>
    <reviewItem>
      <errorID>fc7ca19b-06df-4dd2-8af7-6182a58a71d3</errorID>
      <errorWord>,</errorWord>
      <group>L1_Format</group>
      <groupName>格式问题</groupName>
      <ability>L2_HalfPunc</ability>
      <abilityName>全半角检查</abilityName>
      <candidateList>
        <item>，</item>
      </candidateList>
      <explain>文本全半角错误。</explain>
      <paraID>193367FB</paraID>
      <start>33</start>
      <end>34</end>
      <status>modified</status>
      <modifiedWord>，</modifiedWord>
      <trackRevisions>false</trackRevisions>
    </reviewItem>
    <reviewItem>
      <errorID>06853786-a671-4924-9ee8-ee124cba30cf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61BB7397</paraID>
      <start>0</start>
      <end>2</end>
      <status>modified</status>
      <modifiedWord>1.</modifiedWord>
      <trackRevisions>false</trackRevisions>
    </reviewItem>
    <reviewItem>
      <errorID>a8197edd-4c65-44b0-9a28-51d5fb429e2b</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6F4E4523</paraID>
      <start>63</start>
      <end>73</end>
      <status>modified</status>
      <modifiedWord>中华人民共和国预算法</modifiedWord>
      <trackRevisions>false</trackRevisions>
    </reviewItem>
    <reviewItem>
      <errorID>8d604a6b-7b94-49f6-95f1-1983171f7923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28BF5563</paraID>
      <start>0</start>
      <end>2</end>
      <status>modified</status>
      <modifiedWord>2.</modifiedWord>
      <trackRevisions>false</trackRevisions>
    </reviewItem>
    <reviewItem>
      <errorID>53968c0f-d2a5-440d-a255-a641cfba9dc1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3B73FD68</paraID>
      <start>0</start>
      <end>2</end>
      <status>modified</status>
      <modifiedWord>3.</modifiedWord>
      <trackRevisions>false</trackRevisions>
    </reviewItem>
    <reviewItem>
      <errorID>6be3f6c8-2207-477d-945f-a5e3f4bb66a1</errorID>
      <errorWord>,</errorWord>
      <group>L1_Format</group>
      <groupName>格式问题</groupName>
      <ability>L2_HalfPunc</ability>
      <abilityName>全半角检查</abilityName>
      <candidateList>
        <item>，</item>
      </candidateList>
      <explain>文本全半角错误。</explain>
      <paraID>29FAD689</paraID>
      <start>37</start>
      <end>38</end>
      <status>modified</status>
      <modifiedWord>，</modifiedWord>
      <trackRevisions>false</trackRevisions>
    </reviewItem>
    <reviewItem>
      <errorID>a0c3787a-880b-4f9b-8a39-2493b68a5407</errorID>
      <errorWord>因</errorWord>
      <group>L1_Word</group>
      <groupName>字词问题</groupName>
      <ability>L2_Typo</ability>
      <abilityName>字词错误</abilityName>
      <candidateList>
        <item>因是</item>
      </candidateList>
      <explain/>
      <paraID>29FAD689</paraID>
      <start>244</start>
      <end>246</end>
      <status>modified</status>
      <modifiedWord>因是</modifiedWord>
      <trackRevisions>false</trackRevisions>
    </reviewItem>
    <reviewItem>
      <errorID>afe4c6ee-f043-40b2-8a17-450aa923b68e</errorID>
      <errorWord>因</errorWord>
      <group>L1_Word</group>
      <groupName>字词问题</groupName>
      <ability>L2_Typo</ability>
      <abilityName>字词错误</abilityName>
      <candidateList>
        <item>因是</item>
      </candidateList>
      <explain/>
      <paraID>17051100</paraID>
      <start>119</start>
      <end>121</end>
      <status>modified</status>
      <modifiedWord>因是</modifiedWord>
      <trackRevisions>false</trackRevisions>
    </reviewItem>
    <reviewItem>
      <errorID>1f492e5e-9845-4938-9165-4a0c1314d30f</errorID>
      <errorWord>26费</errorWord>
      <group>L1_Word</group>
      <groupName>字词问题</groupName>
      <ability>L2_Typo</ability>
      <abilityName>字词错误</abilityName>
      <candidateList>
        <item>26</item>
      </candidateList>
      <explain/>
      <paraID>3869EE90</paraID>
      <start>148</start>
      <end>150</end>
      <status>modified</status>
      <modifiedWord>26</modifiedWord>
      <trackRevisions>false</trackRevisions>
    </reviewItem>
    <reviewItem>
      <errorID>d04ac417-6e2e-4d5c-98a3-e480b13b804a</errorID>
      <errorWord>,</errorWord>
      <group>L1_Format</group>
      <groupName>格式问题</groupName>
      <ability>L2_HalfPunc</ability>
      <abilityName>全半角检查</abilityName>
      <candidateList>
        <item>，</item>
      </candidateList>
      <explain>文本全半角错误。</explain>
      <paraID>3869EE90</paraID>
      <start>152</start>
      <end>153</end>
      <status>modified</status>
      <modifiedWord>，</modifiedWord>
      <trackRevisions>false</trackRevisions>
    </reviewItem>
    <reviewItem>
      <errorID>e03348c5-bb28-47b7-9678-7ef02a57850e</errorID>
      <errorWord>单位共有单位共有</errorWord>
      <group>L1_Word</group>
      <groupName>字词问题</groupName>
      <ability>L2_Typo</ability>
      <abilityName>字词错误</abilityName>
      <candidateList>
        <item>单位共有</item>
      </candidateList>
      <explain/>
      <paraID>3869EE90</paraID>
      <start>192</start>
      <end>196</end>
      <status>modified</status>
      <modifiedWord>单位共有</modifiedWord>
      <trackRevisions>false</trackRevisions>
    </reviewItem>
    <reviewItem>
      <errorID>d000a719-8d79-48c3-8a6a-00a0691c7560</errorID>
      <errorWord>。。</errorWord>
      <group>L1_Punc</group>
      <groupName>标点问题</groupName>
      <ability>L2_Punc</ability>
      <abilityName>标点符号检查</abilityName>
      <candidateList>
        <item>。</item>
      </candidateList>
      <explain/>
      <paraID>3869EE90</paraID>
      <start>225</start>
      <end>226</end>
      <status>modified</status>
      <modifiedWord>。</modifiedWord>
      <trackRevisions>false</trackRevisions>
    </reviewItem>
    <reviewItem>
      <errorID>fcd84daf-172e-4d22-8926-ecfdbd8e30b7</errorID>
      <errorWord>,</errorWord>
      <group>L1_Format</group>
      <groupName>格式问题</groupName>
      <ability>L2_HalfPunc</ability>
      <abilityName>全半角检查</abilityName>
      <candidateList>
        <item>，</item>
      </candidateList>
      <explain>文本全半角错误。</explain>
      <paraID>3869EE90</paraID>
      <start>241</start>
      <end>242</end>
      <status>modified</status>
      <modifiedWord>，</modifiedWord>
      <trackRevisions>false</trackRevisions>
    </reviewItem>
    <reviewItem>
      <errorID>827929ba-1483-47c6-bccd-19087168635d</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52F1E1AE</paraID>
      <start>9</start>
      <end>10</end>
      <status>modified</status>
      <modifiedWord>—</modifiedWord>
      <trackRevisions>false</trackRevisions>
    </reviewItem>
    <reviewItem>
      <errorID>1805d75f-bbfc-4daa-8ed3-8d3eb1038927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246BA21C</paraID>
      <start>26</start>
      <end>27</end>
      <status>modified</status>
      <modifiedWord>—</modifiedWord>
      <trackRevisions>false</trackRevisions>
    </reviewItem>
    <reviewItem>
      <errorID>0fd9e08f-2739-473b-b92f-c285250673d7</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5036D41A</paraID>
      <start>0</start>
      <end>3</end>
      <status>modified</status>
      <modifiedWord>（三）</modifiedWord>
      <trackRevisions>false</trackRevisions>
    </reviewItem>
    <reviewItem>
      <errorID>3e81860b-d5cf-4fbc-9889-9db60cb5bb5d</errorID>
      <errorWord>涉及到</errorWord>
      <group>L1_Grammar</group>
      <groupName>语法问题</groupName>
      <ability>L2_Grammar</ability>
      <abilityName>语法错误</abilityName>
      <candidateList>
        <item>涉及</item>
      </candidateList>
      <explain>〈动〉牵涉到；关联到：案子～好几个人｜这个问题～面很广。</explain>
      <paraID>103F805D</paraID>
      <start>5</start>
      <end>7</end>
      <status>modified</status>
      <modifiedWord>涉及</modifiedWord>
      <trackRevisions>false</trackRevisions>
    </reviewItem>
    <reviewItem>
      <errorID>bf0ade5c-6997-46dc-8245-0df641ef5e36</errorID>
      <errorWord>法律、法规</errorWord>
      <group>L1_Word</group>
      <groupName>字词问题</groupName>
      <ability>L2_Typo</ability>
      <abilityName>字词错误</abilityName>
      <candidateList>
        <item>法律法规</item>
      </candidateList>
      <explain/>
      <paraID> D683AF6</paraID>
      <start>21</start>
      <end>25</end>
      <status>modified</status>
      <modifiedWord>法律法规</modifiedWord>
      <trackRevisions>false</trackRevisions>
    </reviewItem>
    <reviewItem>
      <errorID>46ac7b72-d7a3-4575-942b-c949c1bcb68f</errorID>
      <errorWord>;</errorWord>
      <group>L1_Format</group>
      <groupName>格式问题</groupName>
      <ability>L2_HalfPunc</ability>
      <abilityName>全半角检查</abilityName>
      <candidateList>
        <item>；</item>
      </candidateList>
      <explain>文本全半角错误。</explain>
      <paraID> D683AF6</paraID>
      <start>32</start>
      <end>33</end>
      <status>modified</status>
      <modifiedWord>；</modifiedWord>
      <trackRevisions>false</trackRevisions>
    </reviewItem>
    <reviewItem>
      <errorID>503212b4-dee5-4b3c-9c27-2141558d2612</errorID>
      <errorWord>;</errorWord>
      <group>L1_Format</group>
      <groupName>格式问题</groupName>
      <ability>L2_HalfPunc</ability>
      <abilityName>全半角检查</abilityName>
      <candidateList>
        <item>；</item>
      </candidateList>
      <explain>文本全半角错误。</explain>
      <paraID> D683AF6</paraID>
      <start>47</start>
      <end>48</end>
      <status>modified</status>
      <modifiedWord>；</modifiedWord>
      <trackRevisions>false</trackRevisions>
    </reviewItem>
    <reviewItem>
      <errorID>226adc1e-1d58-4beb-9745-d545993b290a</errorID>
      <errorWord>,</errorWord>
      <group>L1_Format</group>
      <groupName>格式问题</groupName>
      <ability>L2_HalfPunc</ability>
      <abilityName>全半角检查</abilityName>
      <candidateList>
        <item>，</item>
      </candidateList>
      <explain>文本全半角错误。</explain>
      <paraID> D683AF6</paraID>
      <start>52</start>
      <end>53</end>
      <status>modified</status>
      <modifiedWord>，</modifiedWord>
      <trackRevisions>false</trackRevisions>
    </reviewItem>
    <reviewItem>
      <errorID>d3a61e90-497a-48ec-ae32-7e186232bf38</errorID>
      <errorWord>;</errorWord>
      <group>L1_Format</group>
      <groupName>格式问题</groupName>
      <ability>L2_HalfPunc</ability>
      <abilityName>全半角检查</abilityName>
      <candidateList>
        <item>；</item>
      </candidateList>
      <explain>文本全半角错误。</explain>
      <paraID> D683AF6</paraID>
      <start>63</start>
      <end>64</end>
      <status>modified</status>
      <modifiedWord>；</modifiedWord>
      <trackRevisions>false</trackRevisions>
    </reviewItem>
    <reviewItem>
      <errorID>ee4b8cc5-3d09-46b5-8fdd-42a05bed3abb</errorID>
      <errorWord>,</errorWord>
      <group>L1_Format</group>
      <groupName>格式问题</groupName>
      <ability>L2_HalfPunc</ability>
      <abilityName>全半角检查</abilityName>
      <candidateList>
        <item>，</item>
      </candidateList>
      <explain>文本全半角错误。</explain>
      <paraID> D683AF6</paraID>
      <start>68</start>
      <end>69</end>
      <status>modified</status>
      <modifiedWord>，</modifiedWord>
      <trackRevisions>false</trackRevisions>
    </reviewItem>
    <reviewItem>
      <errorID>3df00749-a3ab-40a2-bb29-256ccc3cd9d2</errorID>
      <errorWord>针对其</errorWord>
      <group>L1_Word</group>
      <groupName>字词问题</groupName>
      <ability>L2_Typo</ability>
      <abilityName>字词错误</abilityName>
      <candidateList>
        <item>针对</item>
      </candidateList>
      <explain>〈动〉对准：～儿童的心理特点进行教育｜这些不都是～某个人的。</explain>
      <paraID>72AAA324</paraID>
      <start>25</start>
      <end>27</end>
      <status>modified</status>
      <modifiedWord>针对</modifiedWord>
      <trackRevisions>false</trackRevisions>
    </reviewItem>
    <reviewItem>
      <errorID>c5b98ca3-822e-4064-ab1a-efe912827de3</errorID>
      <errorWord>年年</errorWord>
      <group>L1_Word</group>
      <groupName>字词问题</groupName>
      <ability>L2_Typo</ability>
      <abilityName>字词错误</abilityName>
      <candidateList>
        <item>年</item>
      </candidateList>
      <explain/>
      <paraID>63385A4C</paraID>
      <start>4</start>
      <end>5</end>
      <status>modified</status>
      <modifiedWord>年</modifiedWord>
      <trackRevisions>false</trackRevisions>
    </reviewItem>
    <reviewItem>
      <errorID>51aa6c64-c2e5-4890-8326-ff212b3f31e3</errorID>
      <errorWord>、</errorWord>
      <group>L1_Word</group>
      <groupName>字词问题</groupName>
      <ability>L2_Typo</ability>
      <abilityName>字词错误</abilityName>
      <candidateList>
        <item>、以</item>
      </candidateList>
      <explain/>
      <paraID>63385A4C</paraID>
      <start>57</start>
      <end>59</end>
      <status>modified</status>
      <modifiedWord>、以</modifiedWord>
      <trackRevisions>false</trackRevisions>
    </reviewItem>
    <reviewItem>
      <errorID>7166551a-7d87-4189-9fe7-0223434f66f5</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5AF6A3E4</paraID>
      <start>2</start>
      <end>4</end>
      <status>modified</status>
      <modifiedWord>1.</modifiedWord>
      <trackRevisions>false</trackRevisions>
    </reviewItem>
    <reviewItem>
      <errorID>7025c767-6eb9-4180-b270-7011aa9c4c38</errorID>
      <errorWord>会计法</errorWord>
      <group>L1_Knowledge</group>
      <groupName>知识性问题</groupName>
      <ability>L2_Knowledge</ability>
      <abilityName>其他知识</abilityName>
      <candidateList>
        <item>中华人民共和国会计法</item>
      </candidateList>
      <explain>当前法律法规名称使用简称，请注意是否应当使用全称。</explain>
      <paraID>42FA4D0D</paraID>
      <start>8</start>
      <end>18</end>
      <status>modified</status>
      <modifiedWord>中华人民共和国会计法</modifiedWord>
      <trackRevisions>false</trackRevisions>
    </reviewItem>
    <reviewItem>
      <errorID>c6df2e5e-f3d9-4d12-a911-2fdd51fe0a27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42FA4D0D</paraID>
      <start>18</start>
      <end>20</end>
      <status>modified</status>
      <modifiedWord>》《</modifiedWord>
      <trackRevisions>false</trackRevisions>
    </reviewItem>
    <reviewItem>
      <errorID>09fe0067-20eb-4b52-9192-4a95832d8801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42FA4D0D</paraID>
      <start>28</start>
      <end>30</end>
      <status>modified</status>
      <modifiedWord>》《</modifiedWord>
      <trackRevisions>false</trackRevisions>
    </reviewItem>
    <reviewItem>
      <errorID>42626846-2e6d-41e5-8b0a-4a6b00484336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176AC2CB</paraID>
      <start>2</start>
      <end>4</end>
      <status>modified</status>
      <modifiedWord>2.</modifiedWord>
      <trackRevisions>false</trackRevisions>
    </reviewItem>
    <reviewItem>
      <errorID>4ac1a714-1a23-4050-a0e3-cb0cca55e621</errorID>
      <errorWord>中央“八项规定”</errorWord>
      <group>L1_Word</group>
      <groupName>字词问题</groupName>
      <ability>L2_Typo</ability>
      <abilityName>字词错误</abilityName>
      <candidateList>
        <item>中央八项规定</item>
      </candidateList>
      <explain/>
      <paraID>75BF9BC4</paraID>
      <start>10</start>
      <end>16</end>
      <status>modified</status>
      <modifiedWord>中央八项规定</modifiedWord>
      <trackRevisions>false</trackRevisions>
    </reviewItem>
    <reviewItem>
      <errorID>846a2854-23ce-44f2-bad3-9b2c1eb615ed</errorID>
      <errorWord>“三公经费”</errorWord>
      <group>L1_Political</group>
      <groupName>政治性问题</groupName>
      <ability>L2_Keyword</ability>
      <abilityName>固定表述</abilityName>
      <candidateList>
        <item>“三公”经费</item>
      </candidateList>
      <explain>注意检查当前固定表述标点是否使用规范。</explain>
      <paraID>75BF9BC4</paraID>
      <start>22</start>
      <end>28</end>
      <status>modified</status>
      <modifiedWord>“三公”经费</modifiedWord>
      <trackRevisions>false</trackRevisions>
    </reviewItem>
    <reviewItem>
      <errorID>1edaa899-f862-4447-bb71-041a8b3fc41c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52C7ACFB</paraID>
      <start>0</start>
      <end>2</end>
      <status>modified</status>
      <modifiedWord>3.</modifiedWord>
      <trackRevisions>false</trackRevisions>
    </reviewItem>
    <reviewItem>
      <errorID>90a1b84d-6698-48da-bac4-551c4c13c125</errorID>
      <errorWord>预算法</errorWord>
      <group>L1_Knowledge</group>
      <groupName>知识性问题</groupName>
      <ability>L2_Knowledge</ability>
      <abilityName>其他知识</abilityName>
      <candidateList>
        <item>中华人民共和国预算法</item>
      </candidateList>
      <explain>当前法律法规名称使用简称，请注意是否应当使用全称。</explain>
      <paraID>5143FFE9</paraID>
      <start>5</start>
      <end>15</end>
      <status>modified</status>
      <modifiedWord>中华人民共和国预算法</modifiedWord>
      <trackRevisions>false</trackRevisions>
    </reviewItem>
    <reviewItem>
      <errorID>ef2535dd-2077-4233-84a9-3a570c64423b</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5143FFE9</paraID>
      <start>15</start>
      <end>17</end>
      <status>modified</status>
      <modifiedWord>》《</modifiedWord>
      <trackRevisions>false</trackRevisions>
    </reviewItem>
    <reviewItem>
      <errorID>e2f0152f-03b9-4ac2-9214-edde93761082</errorID>
      <errorWord>（2020）9号</errorWord>
      <group>L1_Knowledge</group>
      <groupName>知识性问题</groupName>
      <ability>L2_Knowledge</ability>
      <abilityName>其他知识</abilityName>
      <candidateList>
        <item>〔2020〕9号</item>
      </candidateList>
      <explain>发文字号格式错误。</explain>
      <paraID>3765D410</paraID>
      <start>16</start>
      <end>24</end>
      <status>modified</status>
      <modifiedWord>〔2020〕9号</modifiedWord>
      <trackRevisions>false</trackRevisions>
    </reviewItem>
    <reviewItem>
      <errorID>f814fb85-86ad-476b-b680-ae8a251dfbf3</errorID>
      <errorWord>发</errorWord>
      <group>L1_Word</group>
      <groupName>字词问题</groupName>
      <ability>L2_Typo</ability>
      <abilityName>字词错误</abilityName>
      <candidateList>
        <item>发现</item>
      </candidateList>
      <explain/>
      <paraID>5806F060</paraID>
      <start>31</start>
      <end>33</end>
      <status>modified</status>
      <modifiedWord>发现</modifiedWord>
      <trackRevisions>false</trackRevisions>
    </reviewItem>
    <reviewItem>
      <errorID>1c5c190c-2375-4763-abbc-bd1531465e78</errorID>
      <errorWord>及</errorWord>
      <group>L1_Word</group>
      <groupName>字词问题</groupName>
      <ability>L2_Typo</ability>
      <abilityName>字词错误</abilityName>
      <candidateList>
        <item>及时</item>
      </candidateList>
      <explain>❶〈形〉正赶上时候；适合需要：～雨｜他来得很～。❷〈副〉不拖延；马上；立刻：有问题就～解决。</explain>
      <paraID>5806F060</paraID>
      <start>35</start>
      <end>37</end>
      <status>modified</status>
      <modifiedWord>及时</modifiedWord>
      <trackRevisions>false</trackRevisions>
    </reviewItem>
    <reviewItem>
      <errorID>d1f5111c-34d6-446c-af52-a05c20b3c93f</errorID>
      <errorWord>时时</errorWord>
      <group>L1_Word</group>
      <groupName>字词问题</groupName>
      <ability>L2_Typo</ability>
      <abilityName>字词错误</abilityName>
      <candidateList>
        <item>实时</item>
      </candidateList>
      <explain>〈副〉与某事发生、发展过程同时（做某事）：进行～报道｜～传递股市行情。</explain>
      <paraID>5806F060</paraID>
      <start>43</start>
      <end>45</end>
      <status>modified</status>
      <modifiedWord>实时</modifiedWord>
      <trackRevisions>false</trackRevisions>
    </reviewItem>
    <reviewItem>
      <errorID>28249739-6300-4ddd-b459-df80735440d4</errorID>
      <errorWord>垃圾场垃圾场</errorWord>
      <group>L1_Word</group>
      <groupName>字词问题</groupName>
      <ability>L2_Typo</ability>
      <abilityName>字词错误</abilityName>
      <candidateList>
        <item>垃圾场</item>
      </candidateList>
      <explain/>
      <paraID>5806F060</paraID>
      <start>53</start>
      <end>56</end>
      <status>modified</status>
      <modifiedWord>垃圾场</modifiedWord>
      <trackRevisions>false</trackRevisions>
    </reviewItem>
    <reviewItem>
      <errorID>d0b99380-cc89-4bec-824e-478cbd61f04b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4720705F</paraID>
      <start>0</start>
      <end>2</end>
      <status>modified</status>
      <modifiedWord>1.</modifiedWord>
      <trackRevisions>false</trackRevisions>
    </reviewItem>
    <reviewItem>
      <errorID>8dda4ef1-70ce-45b9-80e4-872770e0bce5</errorID>
      <errorWord>市政市政</errorWord>
      <group>L1_Word</group>
      <groupName>字词问题</groupName>
      <ability>L2_Typo</ability>
      <abilityName>字词错误</abilityName>
      <candidateList>
        <item>市政</item>
      </candidateList>
      <explain/>
      <paraID>4283D63C</paraID>
      <start>27</start>
      <end>29</end>
      <status>modified</status>
      <modifiedWord>市政</modifiedWord>
      <trackRevisions>false</trackRevisions>
    </reviewItem>
    <reviewItem>
      <errorID>1318daf6-e386-4e38-b473-b4a580f9e47b</errorID>
      <errorWord>,</errorWord>
      <group>L1_Format</group>
      <groupName>格式问题</groupName>
      <ability>L2_HalfPunc</ability>
      <abilityName>全半角检查</abilityName>
      <candidateList>
        <item>，</item>
      </candidateList>
      <explain>文本全半角错误。</explain>
      <paraID>56E0167D</paraID>
      <start>8</start>
      <end>9</end>
      <status>modified</status>
      <modifiedWord>，</modifiedWord>
      <trackRevisions>false</trackRevisions>
    </reviewItem>
  </reviewItems>
  <config/>
</contractReview>
</file>

<file path=customXml/itemProps1.xml><?xml version="1.0" encoding="utf-8"?>
<ds:datastoreItem xmlns:ds="http://schemas.openxmlformats.org/officeDocument/2006/customXml" ds:itemID="{19F89F9B-A1F1-412E-877B-8DD2A8A6A8C6}">
  <ds:schemaRefs/>
</ds:datastoreItem>
</file>

<file path=customXml/itemProps2.xml><?xml version="1.0" encoding="utf-8"?>
<ds:datastoreItem xmlns:ds="http://schemas.openxmlformats.org/officeDocument/2006/customXml" ds:itemID="{52d05bc8-dffa-456c-b6db-6c75a29376c7}">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33</Pages>
  <Words>6049</Words>
  <Characters>6524</Characters>
  <Lines>109</Lines>
  <Paragraphs>30</Paragraphs>
  <TotalTime>26</TotalTime>
  <ScaleCrop>false</ScaleCrop>
  <LinksUpToDate>false</LinksUpToDate>
  <CharactersWithSpaces>6771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2021-09-23T03:45:00Z</cp:lastPrinted>
  <dcterms:modified xsi:type="dcterms:W3CDTF">2026-05-14T09:18:24Z</dcterms:modified>
  <dc:title>阿坝州部门决算说明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963DE6E74835411FAD9EBE26FF17BEC5</vt:lpwstr>
  </property>
  <property fmtid="{D5CDD505-2E9C-101B-9397-08002B2CF9AE}" pid="4" name="KSOTemplateDocerSaveRecord">
    <vt:lpwstr>eyJoZGlkIjoiNTU1MWNhN2ZmY2ZhZmY3ODhlYTg0MWU5OGMyY2QwZmUiLCJ1c2VySWQiOiI0MzQ2NTM0NzEifQ==</vt:lpwstr>
  </property>
</Properties>
</file>