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黑体" w:hAnsi="黑体" w:eastAsia="黑体" w:cs="黑体"/>
          <w:b/>
          <w:bCs/>
          <w:color w:val="000000"/>
          <w:sz w:val="72"/>
          <w:szCs w:val="72"/>
        </w:rPr>
      </w:pPr>
      <w:bookmarkStart w:id="1" w:name="_Toc15377193"/>
      <w:bookmarkStart w:id="2" w:name="_Toc15378441"/>
      <w:bookmarkStart w:id="3" w:name="_Toc15396597"/>
      <w:bookmarkStart w:id="4" w:name="_Toc15377425"/>
      <w:bookmarkStart w:id="5" w:name="_Toc15396475"/>
      <w:r>
        <w:rPr>
          <w:rFonts w:hint="eastAsia" w:ascii="黑体" w:hAnsi="黑体" w:eastAsia="黑体" w:cs="黑体"/>
          <w:b/>
          <w:bCs/>
          <w:color w:val="000000"/>
          <w:sz w:val="72"/>
          <w:szCs w:val="72"/>
        </w:rPr>
        <w:t>2018年度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b/>
          <w:bCs/>
          <w:color w:val="000000"/>
          <w:sz w:val="52"/>
          <w:szCs w:val="52"/>
        </w:rPr>
      </w:pPr>
      <w:bookmarkStart w:id="6" w:name="_Toc15377194"/>
      <w:bookmarkStart w:id="7" w:name="_Toc15396598"/>
      <w:bookmarkStart w:id="8" w:name="_Toc15396476"/>
      <w:bookmarkStart w:id="9" w:name="_Toc15377426"/>
      <w:bookmarkStart w:id="10" w:name="_Toc15378442"/>
      <w:r>
        <w:rPr>
          <w:rFonts w:hint="eastAsia" w:ascii="方正小标宋简体" w:hAnsi="宋体" w:eastAsia="方正小标宋简体"/>
          <w:b/>
          <w:bCs/>
          <w:color w:val="000000"/>
          <w:w w:val="95"/>
          <w:sz w:val="72"/>
          <w:szCs w:val="72"/>
        </w:rPr>
        <w:t>四川省</w:t>
      </w:r>
      <w:bookmarkEnd w:id="0"/>
      <w:bookmarkStart w:id="11" w:name="_Toc15306268"/>
      <w:r>
        <w:rPr>
          <w:rFonts w:hint="eastAsia" w:ascii="方正小标宋简体" w:hAnsi="宋体" w:eastAsia="方正小标宋简体"/>
          <w:b/>
          <w:bCs/>
          <w:color w:val="000000"/>
          <w:w w:val="95"/>
          <w:sz w:val="72"/>
          <w:szCs w:val="72"/>
        </w:rPr>
        <w:t>阿坝州松潘县民政</w:t>
      </w:r>
      <w:r>
        <w:rPr>
          <w:rFonts w:hint="eastAsia" w:ascii="方正小标宋简体" w:hAnsi="宋体" w:eastAsia="方正小标宋简体"/>
          <w:b/>
          <w:bCs/>
          <w:color w:val="000000"/>
          <w:sz w:val="72"/>
          <w:szCs w:val="72"/>
        </w:rPr>
        <w:t>局部门决</w:t>
      </w:r>
      <w:bookmarkEnd w:id="6"/>
      <w:bookmarkEnd w:id="7"/>
      <w:bookmarkEnd w:id="8"/>
      <w:bookmarkEnd w:id="9"/>
      <w:bookmarkEnd w:id="10"/>
      <w:bookmarkEnd w:id="11"/>
      <w:r>
        <w:rPr>
          <w:rFonts w:hint="eastAsia" w:ascii="方正小标宋简体" w:hAnsi="宋体" w:eastAsia="方正小标宋简体"/>
          <w:b/>
          <w:bCs/>
          <w:color w:val="000000"/>
          <w:sz w:val="72"/>
          <w:szCs w:val="72"/>
        </w:rPr>
        <w:t>算</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2"/>
      </w:pPr>
      <w:r>
        <w:rPr>
          <w:rFonts w:hint="eastAsia"/>
        </w:rPr>
        <w:t>公开时间：2019年9月10日</w:t>
      </w:r>
    </w:p>
    <w:p/>
    <w:p>
      <w:pPr>
        <w:pStyle w:val="12"/>
        <w:rPr>
          <w:rFonts w:cstheme="minorBidi"/>
        </w:rPr>
      </w:pPr>
      <w:r>
        <w:fldChar w:fldCharType="begin"/>
      </w:r>
      <w:r>
        <w:instrText xml:space="preserve"> HYPERLINK \l "_Toc15396599" </w:instrText>
      </w:r>
      <w:r>
        <w:fldChar w:fldCharType="separate"/>
      </w:r>
      <w:r>
        <w:rPr>
          <w:rStyle w:val="21"/>
          <w:rFonts w:hint="eastAsia"/>
        </w:rPr>
        <w:t>第一部分部门概况</w:t>
      </w:r>
      <w:r>
        <w:tab/>
      </w:r>
      <w:r>
        <w:rPr>
          <w:rFonts w:hint="eastAsia"/>
        </w:rPr>
        <w:t>4</w:t>
      </w:r>
      <w:r>
        <w:rPr>
          <w:rFonts w:hint="eastAsia"/>
        </w:rPr>
        <w:fldChar w:fldCharType="end"/>
      </w:r>
    </w:p>
    <w:p>
      <w:pPr>
        <w:pStyle w:val="14"/>
        <w:rPr>
          <w:rFonts w:ascii="仿宋" w:hAnsi="仿宋" w:eastAsia="仿宋" w:cstheme="minorBidi"/>
          <w:sz w:val="28"/>
          <w:szCs w:val="28"/>
        </w:rPr>
      </w:pPr>
      <w:r>
        <w:fldChar w:fldCharType="begin"/>
      </w:r>
      <w:r>
        <w:instrText xml:space="preserve"> HYPERLINK \l "_Toc15396600" </w:instrText>
      </w:r>
      <w:r>
        <w:fldChar w:fldCharType="separate"/>
      </w:r>
      <w:r>
        <w:rPr>
          <w:rStyle w:val="21"/>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"_Toc15396601" </w:instrText>
      </w:r>
      <w:r>
        <w:fldChar w:fldCharType="separate"/>
      </w:r>
      <w:r>
        <w:rPr>
          <w:rStyle w:val="21"/>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2"/>
      </w:pPr>
      <w:r>
        <w:fldChar w:fldCharType="begin"/>
      </w:r>
      <w:r>
        <w:instrText xml:space="preserve"> HYPERLINK \l "_Toc15396602" </w:instrText>
      </w:r>
      <w:r>
        <w:fldChar w:fldCharType="separate"/>
      </w:r>
      <w:r>
        <w:rPr>
          <w:rStyle w:val="21"/>
          <w:rFonts w:hint="eastAsia"/>
        </w:rPr>
        <w:t>第二部分</w:t>
      </w:r>
      <w:r>
        <w:rPr>
          <w:rStyle w:val="21"/>
        </w:rPr>
        <w:t xml:space="preserve"> 2018</w:t>
      </w:r>
      <w:r>
        <w:rPr>
          <w:rStyle w:val="21"/>
          <w:rFonts w:hint="eastAsia"/>
        </w:rPr>
        <w:t>年度部门决算情况说明</w:t>
      </w:r>
      <w:r>
        <w:tab/>
      </w:r>
      <w:r>
        <w:fldChar w:fldCharType="begin"/>
      </w:r>
      <w:r>
        <w:instrText xml:space="preserve"> PAGEREF _Toc15396602 \h </w:instrText>
      </w:r>
      <w:r>
        <w:fldChar w:fldCharType="separate"/>
      </w:r>
      <w:r>
        <w:t>8</w:t>
      </w:r>
      <w:r>
        <w:fldChar w:fldCharType="end"/>
      </w:r>
      <w:r>
        <w:fldChar w:fldCharType="end"/>
      </w:r>
    </w:p>
    <w:p>
      <w:pPr>
        <w:pStyle w:val="14"/>
        <w:rPr>
          <w:rFonts w:ascii="仿宋" w:hAnsi="仿宋" w:eastAsia="仿宋" w:cstheme="minorBidi"/>
          <w:sz w:val="28"/>
          <w:szCs w:val="28"/>
        </w:rPr>
      </w:pPr>
      <w:r>
        <w:fldChar w:fldCharType="begin"/>
      </w:r>
      <w:r>
        <w:instrText xml:space="preserve"> HYPERLINK \l "_Toc15396603" </w:instrText>
      </w:r>
      <w:r>
        <w:fldChar w:fldCharType="separate"/>
      </w:r>
      <w:r>
        <w:rPr>
          <w:rStyle w:val="21"/>
          <w:rFonts w:hint="eastAsia" w:ascii="仿宋" w:hAnsi="仿宋" w:eastAsia="仿宋" w:cstheme="majorBidi"/>
          <w:bCs/>
          <w:sz w:val="28"/>
          <w:szCs w:val="28"/>
        </w:rPr>
        <w:t>一、</w:t>
      </w:r>
      <w:r>
        <w:rPr>
          <w:rStyle w:val="21"/>
          <w:rFonts w:hint="eastAsia" w:ascii="仿宋" w:hAnsi="仿宋" w:eastAsia="仿宋"/>
          <w:sz w:val="28"/>
          <w:szCs w:val="28"/>
        </w:rPr>
        <w:t>收</w:t>
      </w:r>
      <w:r>
        <w:rPr>
          <w:rStyle w:val="21"/>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"_Toc15396604" </w:instrText>
      </w:r>
      <w:r>
        <w:fldChar w:fldCharType="separate"/>
      </w:r>
      <w:r>
        <w:rPr>
          <w:rStyle w:val="21"/>
          <w:rFonts w:hint="eastAsia" w:ascii="仿宋" w:hAnsi="仿宋" w:eastAsia="仿宋" w:cstheme="majorBidi"/>
          <w:bCs/>
          <w:sz w:val="28"/>
          <w:szCs w:val="28"/>
        </w:rPr>
        <w:t>二、</w:t>
      </w:r>
      <w:r>
        <w:rPr>
          <w:rStyle w:val="21"/>
          <w:rFonts w:hint="eastAsia" w:ascii="仿宋" w:hAnsi="仿宋" w:eastAsia="仿宋"/>
          <w:sz w:val="28"/>
          <w:szCs w:val="28"/>
        </w:rPr>
        <w:t>收</w:t>
      </w:r>
      <w:r>
        <w:rPr>
          <w:rStyle w:val="21"/>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"_Toc15396605" </w:instrText>
      </w:r>
      <w:r>
        <w:fldChar w:fldCharType="separate"/>
      </w:r>
      <w:r>
        <w:rPr>
          <w:rStyle w:val="21"/>
          <w:rFonts w:hint="eastAsia" w:ascii="仿宋" w:hAnsi="仿宋" w:eastAsia="仿宋" w:cstheme="majorBidi"/>
          <w:bCs/>
          <w:sz w:val="28"/>
          <w:szCs w:val="28"/>
        </w:rPr>
        <w:t>三、</w:t>
      </w:r>
      <w:r>
        <w:rPr>
          <w:rStyle w:val="21"/>
          <w:rFonts w:hint="eastAsia" w:ascii="仿宋" w:hAnsi="仿宋" w:eastAsia="仿宋"/>
          <w:sz w:val="28"/>
          <w:szCs w:val="28"/>
        </w:rPr>
        <w:t>支</w:t>
      </w:r>
      <w:r>
        <w:rPr>
          <w:rStyle w:val="21"/>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"_Toc15396606" </w:instrText>
      </w:r>
      <w:r>
        <w:fldChar w:fldCharType="separate"/>
      </w:r>
      <w:r>
        <w:rPr>
          <w:rStyle w:val="21"/>
          <w:rFonts w:hint="eastAsia" w:ascii="仿宋" w:hAnsi="仿宋" w:eastAsia="仿宋"/>
          <w:sz w:val="28"/>
          <w:szCs w:val="28"/>
        </w:rPr>
        <w:t>四、财</w:t>
      </w:r>
      <w:r>
        <w:rPr>
          <w:rStyle w:val="21"/>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"_Toc15396607" </w:instrText>
      </w:r>
      <w:r>
        <w:fldChar w:fldCharType="separate"/>
      </w:r>
      <w:r>
        <w:rPr>
          <w:rStyle w:val="21"/>
          <w:rFonts w:hint="eastAsia" w:ascii="仿宋" w:hAnsi="仿宋" w:eastAsia="仿宋"/>
          <w:sz w:val="28"/>
          <w:szCs w:val="28"/>
        </w:rPr>
        <w:t>五、一</w:t>
      </w:r>
      <w:r>
        <w:rPr>
          <w:rStyle w:val="21"/>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"_Toc15396608" </w:instrText>
      </w:r>
      <w:r>
        <w:fldChar w:fldCharType="separate"/>
      </w:r>
      <w:r>
        <w:rPr>
          <w:rStyle w:val="21"/>
          <w:rFonts w:hint="eastAsia" w:ascii="仿宋" w:hAnsi="仿宋" w:eastAsia="仿宋"/>
          <w:sz w:val="28"/>
          <w:szCs w:val="28"/>
        </w:rPr>
        <w:t>六、一</w:t>
      </w:r>
      <w:r>
        <w:rPr>
          <w:rStyle w:val="21"/>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"_Toc15396609" </w:instrText>
      </w:r>
      <w:r>
        <w:fldChar w:fldCharType="separate"/>
      </w:r>
      <w:r>
        <w:rPr>
          <w:rStyle w:val="21"/>
          <w:rFonts w:hint="eastAsia" w:ascii="仿宋" w:hAnsi="仿宋" w:eastAsia="仿宋"/>
          <w:sz w:val="28"/>
          <w:szCs w:val="28"/>
        </w:rPr>
        <w:t>七、</w:t>
      </w:r>
      <w:r>
        <w:rPr>
          <w:rStyle w:val="21"/>
          <w:rFonts w:ascii="仿宋" w:hAnsi="仿宋" w:eastAsia="仿宋"/>
          <w:sz w:val="28"/>
          <w:szCs w:val="28"/>
        </w:rPr>
        <w:t>“</w:t>
      </w:r>
      <w:r>
        <w:rPr>
          <w:rStyle w:val="21"/>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"_Toc15396610" </w:instrText>
      </w:r>
      <w:r>
        <w:fldChar w:fldCharType="separate"/>
      </w:r>
      <w:r>
        <w:rPr>
          <w:rStyle w:val="21"/>
          <w:rFonts w:hint="eastAsia" w:ascii="仿宋" w:hAnsi="仿宋" w:eastAsia="仿宋"/>
          <w:sz w:val="28"/>
          <w:szCs w:val="28"/>
        </w:rPr>
        <w:t>八、</w:t>
      </w:r>
      <w:r>
        <w:rPr>
          <w:rStyle w:val="21"/>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"_Toc15396611" </w:instrText>
      </w:r>
      <w:r>
        <w:fldChar w:fldCharType="separate"/>
      </w:r>
      <w:r>
        <w:rPr>
          <w:rStyle w:val="21"/>
          <w:rFonts w:hint="eastAsia" w:ascii="仿宋" w:hAnsi="仿宋" w:eastAsia="仿宋" w:cstheme="majorBidi"/>
          <w:bCs/>
          <w:sz w:val="28"/>
          <w:szCs w:val="28"/>
        </w:rPr>
        <w:t>九、</w:t>
      </w:r>
      <w:r>
        <w:rPr>
          <w:rStyle w:val="21"/>
          <w:rFonts w:hint="eastAsia" w:ascii="仿宋" w:hAnsi="仿宋" w:eastAsia="仿宋"/>
          <w:sz w:val="28"/>
          <w:szCs w:val="28"/>
        </w:rPr>
        <w:t xml:space="preserve"> 国</w:t>
      </w:r>
      <w:r>
        <w:rPr>
          <w:rStyle w:val="21"/>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"_Toc15396612" </w:instrText>
      </w:r>
      <w:r>
        <w:fldChar w:fldCharType="separate"/>
      </w:r>
      <w:r>
        <w:rPr>
          <w:rStyle w:val="21"/>
          <w:rFonts w:hint="eastAsia" w:ascii="仿宋" w:hAnsi="仿宋" w:eastAsia="仿宋"/>
          <w:sz w:val="28"/>
          <w:szCs w:val="28"/>
        </w:rPr>
        <w:t>十</w:t>
      </w:r>
      <w:r>
        <w:rPr>
          <w:rStyle w:val="21"/>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pPr>
        <w:pStyle w:val="12"/>
        <w:rPr>
          <w:rFonts w:cstheme="minorBidi"/>
        </w:rPr>
      </w:pPr>
      <w:r>
        <w:fldChar w:fldCharType="begin"/>
      </w:r>
      <w:r>
        <w:instrText xml:space="preserve"> HYPERLINK \l "_Toc15396613" </w:instrText>
      </w:r>
      <w:r>
        <w:fldChar w:fldCharType="separate"/>
      </w:r>
      <w:r>
        <w:rPr>
          <w:rStyle w:val="21"/>
          <w:rFonts w:hint="eastAsia"/>
          <w:bCs/>
          <w:kern w:val="44"/>
        </w:rPr>
        <w:t>第三部分</w:t>
      </w:r>
      <w:r>
        <w:rPr>
          <w:rStyle w:val="21"/>
          <w:rFonts w:hint="eastAsia"/>
        </w:rPr>
        <w:t xml:space="preserve"> 名</w:t>
      </w:r>
      <w:r>
        <w:rPr>
          <w:rStyle w:val="21"/>
          <w:rFonts w:hint="eastAsia"/>
          <w:bCs/>
          <w:kern w:val="44"/>
        </w:rPr>
        <w:t>词解释</w:t>
      </w:r>
      <w:r>
        <w:tab/>
      </w:r>
      <w:r>
        <w:fldChar w:fldCharType="begin"/>
      </w:r>
      <w:r>
        <w:instrText xml:space="preserve"> PAGEREF _Toc15396613 \h </w:instrText>
      </w:r>
      <w:r>
        <w:fldChar w:fldCharType="separate"/>
      </w:r>
      <w:r>
        <w:t>21</w:t>
      </w:r>
      <w:r>
        <w:fldChar w:fldCharType="end"/>
      </w:r>
      <w:r>
        <w:fldChar w:fldCharType="end"/>
      </w:r>
    </w:p>
    <w:p>
      <w:pPr>
        <w:pStyle w:val="12"/>
        <w:rPr>
          <w:rFonts w:cstheme="minorBidi"/>
        </w:rPr>
      </w:pPr>
      <w:r>
        <w:fldChar w:fldCharType="begin"/>
      </w:r>
      <w:r>
        <w:instrText xml:space="preserve"> HYPERLINK \l "_Toc15396614" </w:instrText>
      </w:r>
      <w:r>
        <w:fldChar w:fldCharType="separate"/>
      </w:r>
      <w:r>
        <w:rPr>
          <w:rStyle w:val="21"/>
          <w:rFonts w:hint="eastAsia"/>
        </w:rPr>
        <w:t>第</w:t>
      </w:r>
      <w:r>
        <w:rPr>
          <w:rStyle w:val="21"/>
          <w:rFonts w:hint="eastAsia"/>
          <w:bCs/>
          <w:kern w:val="44"/>
        </w:rPr>
        <w:t>四部分附件</w:t>
      </w:r>
      <w:r>
        <w:tab/>
      </w:r>
      <w:r>
        <w:fldChar w:fldCharType="begin"/>
      </w:r>
      <w:r>
        <w:instrText xml:space="preserve"> PAGEREF _Toc15396614 \h </w:instrText>
      </w:r>
      <w:r>
        <w:fldChar w:fldCharType="separate"/>
      </w:r>
      <w:r>
        <w:t>23</w:t>
      </w:r>
      <w:r>
        <w:fldChar w:fldCharType="end"/>
      </w:r>
      <w:r>
        <w:fldChar w:fldCharType="end"/>
      </w:r>
    </w:p>
    <w:p>
      <w:pPr>
        <w:pStyle w:val="14"/>
        <w:rPr>
          <w:rFonts w:ascii="仿宋" w:hAnsi="仿宋" w:eastAsia="仿宋" w:cstheme="minorBidi"/>
          <w:sz w:val="28"/>
          <w:szCs w:val="28"/>
        </w:rPr>
      </w:pPr>
      <w:r>
        <w:fldChar w:fldCharType="begin"/>
      </w:r>
      <w:r>
        <w:instrText xml:space="preserve"> HYPERLINK \l "_Toc15396615" </w:instrText>
      </w:r>
      <w:r>
        <w:fldChar w:fldCharType="separate"/>
      </w:r>
      <w:r>
        <w:rPr>
          <w:rStyle w:val="21"/>
          <w:rFonts w:hint="eastAsia" w:ascii="仿宋" w:hAnsi="仿宋" w:eastAsia="仿宋"/>
          <w:kern w:val="44"/>
          <w:sz w:val="28"/>
          <w:szCs w:val="28"/>
        </w:rPr>
        <w:t>附件</w:t>
      </w:r>
      <w:r>
        <w:rPr>
          <w:rStyle w:val="21"/>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fldChar w:fldCharType="begin"/>
      </w:r>
      <w:r>
        <w:instrText xml:space="preserve"> HYPERLINK \l "_Toc15396617" </w:instrText>
      </w:r>
      <w:r>
        <w:fldChar w:fldCharType="separate"/>
      </w:r>
      <w:r>
        <w:rPr>
          <w:rStyle w:val="21"/>
          <w:rFonts w:hint="eastAsia" w:ascii="仿宋" w:hAnsi="仿宋" w:eastAsia="仿宋"/>
          <w:kern w:val="44"/>
          <w:sz w:val="28"/>
          <w:szCs w:val="28"/>
        </w:rPr>
        <w:t>附件</w:t>
      </w:r>
      <w:r>
        <w:rPr>
          <w:rStyle w:val="21"/>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r>
        <w:rPr>
          <w:rFonts w:ascii="仿宋" w:hAnsi="仿宋" w:eastAsia="仿宋"/>
          <w:sz w:val="28"/>
          <w:szCs w:val="28"/>
        </w:rPr>
        <w:fldChar w:fldCharType="end"/>
      </w:r>
    </w:p>
    <w:p>
      <w:pPr>
        <w:pStyle w:val="12"/>
        <w:rPr>
          <w:rFonts w:cstheme="minorBidi"/>
        </w:rPr>
      </w:pPr>
      <w:r>
        <w:fldChar w:fldCharType="begin"/>
      </w:r>
      <w:r>
        <w:instrText xml:space="preserve"> HYPERLINK \l "_Toc15396618" </w:instrText>
      </w:r>
      <w:r>
        <w:fldChar w:fldCharType="separate"/>
      </w:r>
      <w:r>
        <w:rPr>
          <w:rStyle w:val="21"/>
          <w:rFonts w:hint="eastAsia"/>
        </w:rPr>
        <w:t>第</w:t>
      </w:r>
      <w:r>
        <w:rPr>
          <w:rStyle w:val="21"/>
          <w:rFonts w:hint="eastAsia"/>
          <w:bCs/>
          <w:kern w:val="44"/>
        </w:rPr>
        <w:t>五部分附表</w:t>
      </w:r>
      <w:r>
        <w:tab/>
      </w:r>
      <w:r>
        <w:fldChar w:fldCharType="begin"/>
      </w:r>
      <w:r>
        <w:instrText xml:space="preserve"> PAGEREF _Toc15396618 \h </w:instrText>
      </w:r>
      <w:r>
        <w:fldChar w:fldCharType="separate"/>
      </w:r>
      <w:r>
        <w:t>42</w:t>
      </w:r>
      <w:r>
        <w:fldChar w:fldCharType="end"/>
      </w:r>
      <w:r>
        <w:fldChar w:fldCharType="end"/>
      </w:r>
    </w:p>
    <w:p>
      <w:pPr>
        <w:pStyle w:val="14"/>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21"/>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21"/>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21"/>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21"/>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21"/>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21"/>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21"/>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21"/>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21"/>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pPr>
        <w:pStyle w:val="14"/>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21"/>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64</w:t>
      </w:r>
      <w:r>
        <w:rPr>
          <w:rFonts w:ascii="仿宋" w:hAnsi="仿宋" w:eastAsia="仿宋"/>
          <w:sz w:val="28"/>
          <w:szCs w:val="28"/>
        </w:rPr>
        <w:fldChar w:fldCharType="end"/>
      </w:r>
      <w:r>
        <w:rPr>
          <w:rFonts w:ascii="仿宋" w:hAnsi="仿宋" w:eastAsia="仿宋"/>
          <w:sz w:val="28"/>
          <w:szCs w:val="28"/>
        </w:rPr>
        <w:fldChar w:fldCharType="end"/>
      </w:r>
    </w:p>
    <w:p>
      <w:pPr>
        <w:pStyle w:val="14"/>
        <w:rPr>
          <w:rFonts w:hint="default" w:ascii="仿宋" w:hAnsi="仿宋" w:eastAsia="仿宋"/>
          <w:sz w:val="28"/>
          <w:szCs w:val="28"/>
          <w:lang w:val="en-US"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21"/>
          <w:rFonts w:hint="eastAsia" w:ascii="仿宋" w:hAnsi="仿宋" w:eastAsia="仿宋"/>
          <w:sz w:val="28"/>
          <w:szCs w:val="28"/>
        </w:rPr>
        <w:t>政府性基金预算财政拨款“三公”经费支出决算表</w:t>
      </w:r>
      <w:r>
        <w:rPr>
          <w:rFonts w:ascii="仿宋" w:hAnsi="仿宋" w:eastAsia="仿宋"/>
          <w:sz w:val="28"/>
          <w:szCs w:val="28"/>
        </w:rPr>
        <w:fldChar w:fldCharType="end"/>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6</w:t>
      </w:r>
      <w:r>
        <w:rPr>
          <w:rFonts w:hint="eastAsia" w:ascii="仿宋" w:hAnsi="仿宋" w:eastAsia="仿宋"/>
          <w:sz w:val="28"/>
          <w:szCs w:val="28"/>
          <w:lang w:val="en-US" w:eastAsia="zh-CN"/>
        </w:rPr>
        <w:t>6</w:t>
      </w:r>
      <w:r>
        <w:rPr>
          <w:rFonts w:ascii="仿宋" w:hAnsi="仿宋" w:eastAsia="仿宋"/>
          <w:sz w:val="28"/>
          <w:szCs w:val="28"/>
        </w:rPr>
        <w:fldChar w:fldCharType="end"/>
      </w:r>
    </w:p>
    <w:p>
      <w:pPr>
        <w:pStyle w:val="14"/>
        <w:rPr>
          <w:rFonts w:hint="eastAsia" w:ascii="仿宋" w:hAnsi="仿宋" w:eastAsia="仿宋" w:cstheme="minorBidi"/>
          <w:sz w:val="24"/>
          <w:lang w:val="en-US"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21"/>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r>
        <w:rPr>
          <w:rFonts w:hint="eastAsia" w:ascii="仿宋" w:hAnsi="仿宋" w:eastAsia="仿宋"/>
          <w:sz w:val="28"/>
          <w:szCs w:val="28"/>
          <w:lang w:val="en-US" w:eastAsia="zh-CN"/>
        </w:rPr>
        <w:t>6</w:t>
      </w:r>
    </w:p>
    <w:p/>
    <w:p>
      <w:pPr>
        <w:pStyle w:val="14"/>
        <w:rPr>
          <w:rFonts w:ascii="仿宋" w:hAnsi="仿宋" w:eastAsia="仿宋" w:cstheme="minorBidi"/>
          <w:sz w:val="24"/>
        </w:rPr>
      </w:pP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4"/>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p>
    <w:p>
      <w:pPr>
        <w:pStyle w:val="5"/>
        <w:rPr>
          <w:rStyle w:val="31"/>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31"/>
          <w:rFonts w:hint="eastAsia" w:ascii="黑体" w:hAnsi="黑体" w:eastAsia="黑体"/>
          <w:b w:val="0"/>
          <w:bCs w:val="0"/>
        </w:rPr>
        <w:t>本职能及主要工作</w:t>
      </w:r>
      <w:bookmarkEnd w:id="14"/>
      <w:bookmarkEnd w:id="15"/>
    </w:p>
    <w:p>
      <w:pPr>
        <w:pStyle w:val="7"/>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bookmarkStart w:id="18" w:name="_Toc15377199"/>
      <w:bookmarkStart w:id="19" w:name="_Toc15378446"/>
    </w:p>
    <w:p>
      <w:pPr>
        <w:pStyle w:val="3"/>
        <w:spacing w:line="240" w:lineRule="auto"/>
        <w:jc w:val="left"/>
        <w:rPr>
          <w:rFonts w:ascii="仿宋_GB2312" w:hAnsi="仿宋_GB2312"/>
          <w:kern w:val="0"/>
          <w:szCs w:val="22"/>
        </w:rPr>
      </w:pPr>
      <w:r>
        <w:rPr>
          <w:rFonts w:hint="eastAsia" w:ascii="仿宋_GB2312" w:hAnsi="仿宋_GB2312"/>
          <w:kern w:val="0"/>
          <w:szCs w:val="22"/>
        </w:rPr>
        <w:t>1、贯彻执行党和国家有关民政工作</w:t>
      </w:r>
      <w:r>
        <w:rPr>
          <w:rFonts w:hint="eastAsia" w:ascii="仿宋_GB2312" w:hAnsi="仿宋_GB2312"/>
          <w:kern w:val="0"/>
          <w:szCs w:val="22"/>
          <w:lang w:eastAsia="zh-CN"/>
        </w:rPr>
        <w:t>的</w:t>
      </w:r>
      <w:r>
        <w:rPr>
          <w:rFonts w:hint="eastAsia" w:ascii="仿宋_GB2312" w:hAnsi="仿宋_GB2312"/>
          <w:kern w:val="0"/>
          <w:szCs w:val="22"/>
        </w:rPr>
        <w:t>方针政策和法律法规，起草民政工作地方性法规、规章草案，拟订全县民政事业发展规划、工作计划和政策并组织实施和监督检查。</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2、承担依法对社会团体和民办非企业单位进行登记管理和监督责任。</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3、</w:t>
      </w:r>
      <w:r>
        <w:rPr>
          <w:rFonts w:hint="eastAsia" w:ascii="仿宋_GB2312" w:hAnsi="仿宋_GB2312" w:eastAsia="仿宋_GB2312"/>
          <w:kern w:val="0"/>
          <w:sz w:val="32"/>
          <w:szCs w:val="22"/>
          <w:lang w:eastAsia="zh-CN"/>
        </w:rPr>
        <w:t>拟定</w:t>
      </w:r>
      <w:r>
        <w:rPr>
          <w:rFonts w:hint="eastAsia" w:ascii="仿宋_GB2312" w:hAnsi="仿宋_GB2312" w:eastAsia="仿宋_GB2312"/>
          <w:kern w:val="0"/>
          <w:sz w:val="32"/>
          <w:szCs w:val="22"/>
        </w:rPr>
        <w:t>全县优抚政策、标准和办法，负责各类优抚对象的优待、抚恤、补助和国家机关工作人员伤亡抚恤工作，负责烈士申报审核和褒扬工作，组织和指导全县拥军优属工作，承担全县拥军优属拥政爱民工作领导小组的具体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4、拟订退役士兵、复员干部、移交地方政府安置的军队离退休干部和军队无军籍退休退职职工安置政策及计划并组织实施，指导退役士兵职业技能培训和就业工作。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5、</w:t>
      </w:r>
      <w:r>
        <w:rPr>
          <w:rFonts w:hint="eastAsia" w:ascii="仿宋_GB2312" w:hAnsi="仿宋_GB2312" w:eastAsia="仿宋_GB2312"/>
          <w:kern w:val="0"/>
          <w:sz w:val="32"/>
          <w:szCs w:val="22"/>
          <w:lang w:eastAsia="zh-CN"/>
        </w:rPr>
        <w:t>拟定</w:t>
      </w:r>
      <w:r>
        <w:rPr>
          <w:rFonts w:hint="eastAsia" w:ascii="仿宋_GB2312" w:hAnsi="仿宋_GB2312" w:eastAsia="仿宋_GB2312"/>
          <w:kern w:val="0"/>
          <w:sz w:val="32"/>
          <w:szCs w:val="22"/>
        </w:rPr>
        <w:t>救灾工作政策，负责组织、协调救灾工作，组织自然灾害救助应急体系建设，负责组织核查并统一发布灾情，管理、分配中央、省和州本级救灾款物并监督使用，组织、指导救灾捐赠。</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6、牵头拟订全县社会救助规划、政策和标准，健全城乡社会救助体系，负责城乡居民最低生活保障、五保、医疗救助、临时救助和生活无着人员救助工作。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7、拟订全县行政区划管理政策和行政区域界线、地名管理办法，负责全县乡镇以上行政区域的设立、撤销、变更和政府驻地迁移以及地名命名、更名的审核上报工作。组织、指导全县行政区域界线的勘定和管理工作，调处行政区域边界争议，发布标准地名，规范地名标志的设置和管理。</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8、拟订全县城乡基层群众自治建设和社区建设政策并指导实施，指导社区服务体系建设，提出加强和改进城乡基层政权建设的建议，指导村（居）民委员会开展民主选举、民主决策、民主管理和民主监督工作，推动基层民主政治建设。</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9、拟订全县社会福利事业发展规划、政策和标准，</w:t>
      </w:r>
      <w:r>
        <w:rPr>
          <w:rFonts w:hint="eastAsia" w:ascii="仿宋_GB2312" w:hAnsi="仿宋_GB2312" w:eastAsia="仿宋_GB2312"/>
          <w:kern w:val="0"/>
          <w:sz w:val="32"/>
          <w:szCs w:val="22"/>
          <w:lang w:eastAsia="zh-CN"/>
        </w:rPr>
        <w:t>制定</w:t>
      </w:r>
      <w:r>
        <w:rPr>
          <w:rFonts w:hint="eastAsia" w:ascii="仿宋_GB2312" w:hAnsi="仿宋_GB2312" w:eastAsia="仿宋_GB2312"/>
          <w:kern w:val="0"/>
          <w:sz w:val="32"/>
          <w:szCs w:val="22"/>
        </w:rPr>
        <w:t>社会福利机构管理办法并指导实施，组织拟订促进慈善事业的政策，负责福利彩票管理工作，组织、指导社会捐助工作，指导老年人、孤儿和残疾人等特殊群体权益保障工作，负责假肢行业管理。</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10、</w:t>
      </w:r>
      <w:r>
        <w:rPr>
          <w:rFonts w:hint="eastAsia" w:ascii="仿宋_GB2312" w:hAnsi="仿宋_GB2312" w:eastAsia="仿宋_GB2312"/>
          <w:kern w:val="0"/>
          <w:sz w:val="32"/>
          <w:szCs w:val="22"/>
          <w:lang w:eastAsia="zh-CN"/>
        </w:rPr>
        <w:t>拟定</w:t>
      </w:r>
      <w:r>
        <w:rPr>
          <w:rFonts w:hint="eastAsia" w:ascii="仿宋_GB2312" w:hAnsi="仿宋_GB2312" w:eastAsia="仿宋_GB2312"/>
          <w:kern w:val="0"/>
          <w:sz w:val="32"/>
          <w:szCs w:val="22"/>
        </w:rPr>
        <w:t>婚姻、殡葬和儿童收养管理政策并组织实施，负责推进婚俗和殡葬改革，指导婚姻、殡葬、救助服务机构管理工作。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11、会同有关部门拟订全县社会工作发展规划、政策和职业规范，推进社会工作人才队伍建设和相关志愿者队伍建设。</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12、指导、监督民政事业经费的使用和管理，负责民政统计管理工作。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13、贯彻落实国家、省、州老龄工作的方针政策、法律法规，提出全县发展老龄事业、产业的政策建议。负责县老龄工作委员会办公室的日常工作，起草全县老龄事业发展规划和政策文件。</w:t>
      </w:r>
      <w:r>
        <w:rPr>
          <w:rFonts w:hint="eastAsia" w:ascii="仿宋_GB2312" w:hAnsi="仿宋_GB2312" w:eastAsia="仿宋_GB2312"/>
          <w:kern w:val="0"/>
          <w:sz w:val="32"/>
          <w:szCs w:val="22"/>
        </w:rPr>
        <w:br w:type="textWrapping"/>
      </w:r>
      <w:r>
        <w:rPr>
          <w:rFonts w:hint="eastAsia" w:ascii="仿宋_GB2312" w:hAnsi="仿宋_GB2312" w:eastAsia="仿宋_GB2312"/>
          <w:kern w:val="0"/>
          <w:sz w:val="32"/>
          <w:szCs w:val="22"/>
        </w:rPr>
        <w:t>　　14、承担县政府公布的有关行政审批事项。</w:t>
      </w:r>
    </w:p>
    <w:p>
      <w:pPr>
        <w:pStyle w:val="7"/>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_GB2312"/>
          <w:sz w:val="32"/>
          <w:szCs w:val="22"/>
        </w:rPr>
        <w:t>15、承办县政府交办的其他事项。</w:t>
      </w:r>
    </w:p>
    <w:p>
      <w:pPr>
        <w:pStyle w:val="7"/>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1、完成了社会救助工作；</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2、完成了社会事务与社会福利工作；</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3、完成了老龄工作；</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4、完成了优抚安置工作；</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5、完成了社会团体与民间组织管理工作；</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6、完成了基层政权建设工作；</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7、完成了区划地名工作；</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8、完成了救灾工作；</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9、完成了基层政权建设工作；</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10、积极完成了县委、县政府交办的其他工作。</w:t>
      </w:r>
    </w:p>
    <w:p>
      <w:pPr>
        <w:pStyle w:val="5"/>
        <w:rPr>
          <w:rStyle w:val="31"/>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31"/>
          <w:rFonts w:hint="eastAsia" w:ascii="黑体" w:hAnsi="黑体" w:eastAsia="黑体"/>
          <w:b w:val="0"/>
          <w:bCs w:val="0"/>
        </w:rPr>
        <w:t>构设置</w:t>
      </w:r>
      <w:bookmarkEnd w:id="20"/>
      <w:bookmarkEnd w:id="21"/>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松潘县民政局下属二级单位1个，其中行政单位1个，其他事业单位1个。</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纳入松潘县民政局2018年度部门决算编制范围的二级预算单位包括：松潘县社会福利服务中心。</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根据上述职责，松潘县民政局设5个职能股：</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（一）办公室</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（二）优抚安置股（县拥军优属拥政爱民工作领导小组办公室）</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（三）社会救助股</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（四）救灾、民间组织管理和区划地名股（县勘界工作领导小组办公室）</w:t>
      </w:r>
    </w:p>
    <w:p>
      <w:pPr>
        <w:pStyle w:val="7"/>
        <w:adjustRightInd w:val="0"/>
        <w:snapToGrid w:val="0"/>
        <w:spacing w:before="93" w:line="600" w:lineRule="exact"/>
        <w:ind w:firstLine="672" w:firstLineChars="210"/>
        <w:outlineLvl w:val="2"/>
        <w:rPr>
          <w:rFonts w:hAnsi="仿宋_GB2312"/>
          <w:sz w:val="32"/>
          <w:szCs w:val="22"/>
        </w:rPr>
      </w:pPr>
      <w:r>
        <w:rPr>
          <w:rFonts w:hint="eastAsia" w:hAnsi="仿宋_GB2312"/>
          <w:sz w:val="32"/>
          <w:szCs w:val="22"/>
        </w:rPr>
        <w:t xml:space="preserve">（五）基层政权与社区社会事务股（县老龄工作委员会办公室） </w:t>
      </w:r>
    </w:p>
    <w:p>
      <w:pPr>
        <w:pStyle w:val="7"/>
        <w:adjustRightInd w:val="0"/>
        <w:snapToGrid w:val="0"/>
        <w:spacing w:before="93" w:line="600" w:lineRule="exact"/>
        <w:ind w:firstLine="672" w:firstLineChars="210"/>
        <w:outlineLvl w:val="2"/>
        <w:rPr>
          <w:rFonts w:hAnsi="仿宋_GB2312"/>
          <w:sz w:val="32"/>
          <w:szCs w:val="22"/>
        </w:rPr>
      </w:pPr>
    </w:p>
    <w:p>
      <w:pPr>
        <w:pStyle w:val="7"/>
        <w:adjustRightInd w:val="0"/>
        <w:snapToGrid w:val="0"/>
        <w:spacing w:before="93" w:line="600" w:lineRule="exact"/>
        <w:ind w:firstLine="672" w:firstLineChars="210"/>
        <w:outlineLvl w:val="2"/>
        <w:rPr>
          <w:rFonts w:hAnsi="仿宋_GB2312"/>
          <w:sz w:val="32"/>
          <w:szCs w:val="22"/>
        </w:rPr>
      </w:pPr>
    </w:p>
    <w:p>
      <w:pPr>
        <w:pStyle w:val="7"/>
        <w:adjustRightInd w:val="0"/>
        <w:snapToGrid w:val="0"/>
        <w:spacing w:before="93" w:line="600" w:lineRule="exact"/>
        <w:ind w:firstLine="672" w:firstLineChars="210"/>
        <w:outlineLvl w:val="2"/>
        <w:rPr>
          <w:rFonts w:hAnsi="仿宋_GB2312"/>
          <w:sz w:val="32"/>
          <w:szCs w:val="22"/>
        </w:rPr>
      </w:pPr>
    </w:p>
    <w:p>
      <w:pPr>
        <w:pStyle w:val="7"/>
        <w:adjustRightInd w:val="0"/>
        <w:snapToGrid w:val="0"/>
        <w:spacing w:before="93" w:line="600" w:lineRule="exact"/>
        <w:ind w:firstLine="672" w:firstLineChars="210"/>
        <w:outlineLvl w:val="2"/>
        <w:rPr>
          <w:rFonts w:hAnsi="仿宋_GB2312"/>
          <w:sz w:val="32"/>
          <w:szCs w:val="22"/>
        </w:rPr>
      </w:pPr>
    </w:p>
    <w:p>
      <w:pPr>
        <w:pStyle w:val="7"/>
        <w:adjustRightInd w:val="0"/>
        <w:snapToGrid w:val="0"/>
        <w:spacing w:before="93" w:line="600" w:lineRule="exact"/>
        <w:ind w:firstLine="672" w:firstLineChars="210"/>
        <w:outlineLvl w:val="2"/>
        <w:rPr>
          <w:rFonts w:hAnsi="仿宋_GB2312"/>
          <w:sz w:val="32"/>
          <w:szCs w:val="22"/>
        </w:rPr>
      </w:pPr>
    </w:p>
    <w:p>
      <w:pPr>
        <w:pStyle w:val="7"/>
        <w:adjustRightInd w:val="0"/>
        <w:snapToGrid w:val="0"/>
        <w:spacing w:before="93" w:line="600" w:lineRule="exact"/>
        <w:ind w:firstLine="672" w:firstLineChars="210"/>
        <w:outlineLvl w:val="2"/>
        <w:rPr>
          <w:rFonts w:hAnsi="仿宋_GB2312"/>
          <w:sz w:val="32"/>
          <w:szCs w:val="22"/>
        </w:rPr>
      </w:pPr>
    </w:p>
    <w:p>
      <w:pPr>
        <w:pStyle w:val="7"/>
        <w:adjustRightInd w:val="0"/>
        <w:snapToGrid w:val="0"/>
        <w:spacing w:before="93" w:line="600" w:lineRule="exact"/>
        <w:ind w:firstLine="672" w:firstLineChars="210"/>
        <w:outlineLvl w:val="2"/>
        <w:rPr>
          <w:rFonts w:hAnsi="仿宋_GB2312"/>
          <w:sz w:val="32"/>
          <w:szCs w:val="22"/>
        </w:rPr>
      </w:pPr>
    </w:p>
    <w:p>
      <w:pPr>
        <w:pStyle w:val="7"/>
        <w:adjustRightInd w:val="0"/>
        <w:snapToGrid w:val="0"/>
        <w:spacing w:before="93" w:line="600" w:lineRule="exact"/>
        <w:ind w:firstLine="672" w:firstLineChars="210"/>
        <w:outlineLvl w:val="2"/>
        <w:rPr>
          <w:rFonts w:hAnsi="仿宋_GB2312"/>
          <w:sz w:val="32"/>
          <w:szCs w:val="22"/>
        </w:rPr>
      </w:pPr>
    </w:p>
    <w:p>
      <w:pPr>
        <w:pStyle w:val="7"/>
        <w:adjustRightInd w:val="0"/>
        <w:snapToGrid w:val="0"/>
        <w:spacing w:before="93" w:line="600" w:lineRule="exact"/>
        <w:ind w:firstLine="672" w:firstLineChars="210"/>
        <w:outlineLvl w:val="2"/>
        <w:rPr>
          <w:rFonts w:hAnsi="仿宋_GB2312"/>
          <w:sz w:val="32"/>
          <w:szCs w:val="22"/>
        </w:rPr>
      </w:pPr>
    </w:p>
    <w:p>
      <w:pPr>
        <w:pStyle w:val="7"/>
        <w:adjustRightInd w:val="0"/>
        <w:snapToGrid w:val="0"/>
        <w:spacing w:before="93" w:line="600" w:lineRule="exact"/>
        <w:ind w:firstLine="672" w:firstLineChars="210"/>
        <w:outlineLvl w:val="2"/>
        <w:rPr>
          <w:rFonts w:hAnsi="仿宋_GB2312"/>
          <w:sz w:val="32"/>
          <w:szCs w:val="22"/>
        </w:rPr>
      </w:pPr>
    </w:p>
    <w:p>
      <w:pPr>
        <w:pStyle w:val="7"/>
        <w:adjustRightInd w:val="0"/>
        <w:snapToGrid w:val="0"/>
        <w:spacing w:before="93" w:line="600" w:lineRule="exact"/>
        <w:ind w:firstLine="672" w:firstLineChars="210"/>
        <w:outlineLvl w:val="2"/>
        <w:rPr>
          <w:rFonts w:hAnsi="仿宋_GB2312"/>
          <w:sz w:val="32"/>
          <w:szCs w:val="22"/>
        </w:rPr>
      </w:pPr>
    </w:p>
    <w:p>
      <w:pPr>
        <w:pStyle w:val="4"/>
        <w:ind w:right="440"/>
        <w:jc w:val="right"/>
        <w:rPr>
          <w:rStyle w:val="30"/>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30"/>
          <w:rFonts w:hint="eastAsia" w:ascii="黑体" w:hAnsi="黑体" w:eastAsia="黑体"/>
          <w:b w:val="0"/>
          <w:bCs w:val="0"/>
        </w:rPr>
        <w:t>2018年度部门决算情况说明</w:t>
      </w:r>
      <w:bookmarkEnd w:id="22"/>
      <w:bookmarkEnd w:id="23"/>
    </w:p>
    <w:p>
      <w:pPr>
        <w:pStyle w:val="29"/>
        <w:numPr>
          <w:ilvl w:val="0"/>
          <w:numId w:val="1"/>
        </w:numPr>
        <w:spacing w:line="600" w:lineRule="exact"/>
        <w:ind w:firstLineChars="0"/>
        <w:outlineLvl w:val="1"/>
        <w:rPr>
          <w:rStyle w:val="31"/>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31"/>
          <w:rFonts w:hint="eastAsia" w:ascii="黑体" w:hAnsi="黑体" w:eastAsia="黑体"/>
          <w:b w:val="0"/>
        </w:rPr>
        <w:t>入支出决算总体情况说明</w:t>
      </w:r>
      <w:bookmarkEnd w:id="24"/>
      <w:bookmarkEnd w:id="25"/>
    </w:p>
    <w:p>
      <w:pPr>
        <w:spacing w:line="578"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2018年财政拨款收入合计1997.92万元，财政拨款支出合计1847.3万元。2018年度财政拨款收支总决算与2017年相比，财政拨款收入增加了796.34万元，同比增加了66.28%；支出增加了854.52万元，同比增加86.08%。主要变动原因是工作任务增加，工作量加大，随着社会经济的增长，人均可支配收入不断增加，社会救助和社会福利标准提高，加之自然灾害频发，救灾资金支出增加。</w:t>
      </w:r>
    </w:p>
    <w:p>
      <w:pPr>
        <w:pStyle w:val="29"/>
        <w:numPr>
          <w:ilvl w:val="0"/>
          <w:numId w:val="1"/>
        </w:numPr>
        <w:spacing w:line="600" w:lineRule="exact"/>
        <w:ind w:firstLineChars="0"/>
        <w:outlineLvl w:val="1"/>
        <w:rPr>
          <w:rStyle w:val="31"/>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31"/>
          <w:rFonts w:hint="eastAsia" w:ascii="黑体" w:hAnsi="黑体" w:eastAsia="黑体"/>
          <w:b w:val="0"/>
        </w:rPr>
        <w:t>入决算情况说明</w:t>
      </w:r>
      <w:bookmarkEnd w:id="26"/>
      <w:bookmarkEnd w:id="27"/>
    </w:p>
    <w:p>
      <w:pPr>
        <w:spacing w:line="578" w:lineRule="exact"/>
        <w:ind w:firstLine="640" w:firstLineChars="200"/>
        <w:jc w:val="left"/>
        <w:rPr>
          <w:rFonts w:ascii="仿宋_GB2312" w:hAnsi="仿宋" w:eastAsia="仿宋_GB2312"/>
          <w:color w:val="000000"/>
          <w:sz w:val="32"/>
          <w:szCs w:val="32"/>
        </w:rPr>
      </w:pPr>
      <w:r>
        <w:rPr>
          <w:rFonts w:ascii="仿宋_GB2312" w:hAnsi="仿宋" w:eastAsia="仿宋_GB2312"/>
          <w:color w:val="000000"/>
          <w:sz w:val="32"/>
          <w:szCs w:val="32"/>
        </w:rPr>
        <w:t>201</w:t>
      </w:r>
      <w:r>
        <w:rPr>
          <w:rFonts w:hint="eastAsia" w:ascii="仿宋_GB2312" w:hAnsi="仿宋" w:eastAsia="仿宋_GB2312"/>
          <w:color w:val="000000"/>
          <w:sz w:val="32"/>
          <w:szCs w:val="32"/>
        </w:rPr>
        <w:t>8年本年收入合计1997.92万元，其中：一般公共预算财政拨款收入1897.21万元，占95</w:t>
      </w:r>
      <w:r>
        <w:rPr>
          <w:rFonts w:ascii="仿宋_GB2312" w:hAnsi="仿宋" w:eastAsia="仿宋_GB2312"/>
          <w:color w:val="000000"/>
          <w:sz w:val="32"/>
          <w:szCs w:val="32"/>
        </w:rPr>
        <w:t>%</w:t>
      </w:r>
      <w:r>
        <w:rPr>
          <w:rFonts w:hint="eastAsia" w:ascii="仿宋_GB2312" w:hAnsi="仿宋" w:eastAsia="仿宋_GB2312"/>
          <w:color w:val="000000"/>
          <w:sz w:val="32"/>
          <w:szCs w:val="32"/>
        </w:rPr>
        <w:t>；政府性基金预算财政拨款收入100.71万元，占5</w:t>
      </w:r>
      <w:r>
        <w:rPr>
          <w:rFonts w:ascii="仿宋_GB2312" w:hAnsi="仿宋" w:eastAsia="仿宋_GB2312"/>
          <w:color w:val="000000"/>
          <w:sz w:val="32"/>
          <w:szCs w:val="32"/>
        </w:rPr>
        <w:t>%</w:t>
      </w:r>
      <w:r>
        <w:rPr>
          <w:rFonts w:hint="eastAsia" w:ascii="仿宋_GB2312" w:hAnsi="仿宋" w:eastAsia="仿宋_GB2312"/>
          <w:color w:val="000000"/>
          <w:sz w:val="32"/>
          <w:szCs w:val="32"/>
        </w:rPr>
        <w:t>。</w:t>
      </w:r>
    </w:p>
    <w:p>
      <w:pPr>
        <w:pStyle w:val="29"/>
        <w:numPr>
          <w:ilvl w:val="0"/>
          <w:numId w:val="1"/>
        </w:numPr>
        <w:spacing w:line="600" w:lineRule="exact"/>
        <w:ind w:firstLineChars="0"/>
        <w:outlineLvl w:val="1"/>
        <w:rPr>
          <w:rStyle w:val="31"/>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31"/>
          <w:rFonts w:hint="eastAsia" w:ascii="黑体" w:hAnsi="黑体" w:eastAsia="黑体"/>
          <w:b w:val="0"/>
        </w:rPr>
        <w:t>出决算情况说明</w:t>
      </w:r>
      <w:bookmarkEnd w:id="28"/>
      <w:bookmarkEnd w:id="29"/>
    </w:p>
    <w:p>
      <w:pPr>
        <w:spacing w:line="578" w:lineRule="exact"/>
        <w:ind w:firstLine="640" w:firstLineChars="200"/>
        <w:jc w:val="left"/>
        <w:rPr>
          <w:rFonts w:ascii="仿宋_GB2312" w:hAnsi="仿宋" w:eastAsia="仿宋_GB2312"/>
          <w:color w:val="000000"/>
          <w:sz w:val="32"/>
          <w:szCs w:val="32"/>
        </w:rPr>
      </w:pPr>
      <w:r>
        <w:rPr>
          <w:rFonts w:ascii="仿宋_GB2312" w:hAnsi="仿宋" w:eastAsia="仿宋_GB2312"/>
          <w:color w:val="000000"/>
          <w:sz w:val="32"/>
          <w:szCs w:val="32"/>
        </w:rPr>
        <w:t>201</w:t>
      </w:r>
      <w:r>
        <w:rPr>
          <w:rFonts w:hint="eastAsia" w:ascii="仿宋_GB2312" w:hAnsi="仿宋" w:eastAsia="仿宋_GB2312"/>
          <w:color w:val="000000"/>
          <w:sz w:val="32"/>
          <w:szCs w:val="32"/>
        </w:rPr>
        <w:t xml:space="preserve">8年本年支出合计1847.3万元，其中：基本支出444.5万元，占24%；项目支出1402.8万元，占76%。 </w:t>
      </w:r>
    </w:p>
    <w:p>
      <w:pPr>
        <w:spacing w:line="600" w:lineRule="exact"/>
        <w:ind w:firstLine="640" w:firstLineChars="200"/>
        <w:outlineLvl w:val="1"/>
        <w:rPr>
          <w:rStyle w:val="31"/>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31"/>
          <w:rFonts w:hint="eastAsia" w:ascii="黑体" w:hAnsi="黑体" w:eastAsia="黑体"/>
          <w:b w:val="0"/>
        </w:rPr>
        <w:t>政拨款收入支出决算总体情况说明</w:t>
      </w:r>
      <w:bookmarkEnd w:id="30"/>
      <w:bookmarkEnd w:id="31"/>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2018年财政拨款收入合计1997.92万元，财政拨款支出合计1847.3万元。2018年度财政拨款收支总决算与2017年相比，财政拨款收入增加了796.34万元，同比增加了66.28%；支出增加了854.52万元，同比增加86.08%。主要变动原因是工作任务增加，工作量加大，随着社会经济的增长，人均可支配收入不断增加，社会救助和社会福利标准提高，加之自然灾害频发，救灾资金支出增加。</w:t>
      </w:r>
    </w:p>
    <w:p>
      <w:pPr>
        <w:spacing w:line="600" w:lineRule="exact"/>
        <w:ind w:firstLine="640" w:firstLineChars="200"/>
        <w:outlineLvl w:val="1"/>
        <w:rPr>
          <w:rStyle w:val="31"/>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1"/>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201</w:t>
      </w:r>
      <w:r>
        <w:rPr>
          <w:rFonts w:hint="eastAsia" w:ascii="仿宋_GB2312" w:hAnsi="仿宋" w:eastAsia="仿宋_GB2312"/>
          <w:color w:val="000000"/>
          <w:sz w:val="32"/>
          <w:szCs w:val="32"/>
        </w:rPr>
        <w:t>8年一般公共预算财政拨款支出1847.3万元，占本年支出合计的100</w:t>
      </w:r>
      <w:r>
        <w:rPr>
          <w:rFonts w:ascii="仿宋_GB2312" w:hAnsi="仿宋" w:eastAsia="仿宋_GB2312"/>
          <w:color w:val="000000"/>
          <w:sz w:val="32"/>
          <w:szCs w:val="32"/>
        </w:rPr>
        <w:t>%</w:t>
      </w:r>
      <w:r>
        <w:rPr>
          <w:rFonts w:hint="eastAsia" w:ascii="仿宋_GB2312" w:hAnsi="仿宋" w:eastAsia="仿宋_GB2312"/>
          <w:color w:val="000000"/>
          <w:sz w:val="32"/>
          <w:szCs w:val="32"/>
        </w:rPr>
        <w:t>。与</w:t>
      </w:r>
      <w:r>
        <w:rPr>
          <w:rFonts w:ascii="仿宋_GB2312" w:hAnsi="仿宋" w:eastAsia="仿宋_GB2312"/>
          <w:color w:val="000000"/>
          <w:sz w:val="32"/>
          <w:szCs w:val="32"/>
        </w:rPr>
        <w:t>201</w:t>
      </w:r>
      <w:r>
        <w:rPr>
          <w:rFonts w:hint="eastAsia" w:ascii="仿宋_GB2312" w:hAnsi="仿宋" w:eastAsia="仿宋_GB2312"/>
          <w:color w:val="000000"/>
          <w:sz w:val="32"/>
          <w:szCs w:val="32"/>
        </w:rPr>
        <w:t>7年相比，一般公共预算财政拨款增加854.52万元，增长86.08</w:t>
      </w:r>
      <w:r>
        <w:rPr>
          <w:rFonts w:ascii="仿宋_GB2312" w:hAnsi="仿宋" w:eastAsia="仿宋_GB2312"/>
          <w:color w:val="000000"/>
          <w:sz w:val="32"/>
          <w:szCs w:val="32"/>
        </w:rPr>
        <w:t>%</w:t>
      </w:r>
      <w:r>
        <w:rPr>
          <w:rFonts w:hint="eastAsia" w:ascii="仿宋_GB2312" w:hAnsi="仿宋" w:eastAsia="仿宋_GB2312"/>
          <w:color w:val="000000"/>
          <w:sz w:val="32"/>
          <w:szCs w:val="32"/>
        </w:rPr>
        <w:t>。主要变动原因是</w:t>
      </w:r>
      <w:bookmarkStart w:id="35" w:name="_Toc15377211"/>
      <w:r>
        <w:rPr>
          <w:rFonts w:hint="eastAsia" w:ascii="仿宋_GB2312" w:hAnsi="仿宋" w:eastAsia="仿宋_GB2312"/>
          <w:color w:val="000000"/>
          <w:sz w:val="32"/>
          <w:szCs w:val="32"/>
        </w:rPr>
        <w:t>工作任务增加，工作量加大，随着社会经济的增长，人均可支配收入不断增加，社会救助和社会福利标准提高，加之自然灾害频发，救灾资金支出增加。</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2018年一般公共预算财政拨款支出1847.3万元，主要用于以下方面</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一般公共服务（类）支出0.53万元，占0%</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社会保障和就业（类）支出1295.5万元，占70.1%；医疗卫生支出15.49万元，占0.9%；城乡社区支出199.56万元，占10.8%；农林水支出264.07万元，占14.3%；住房保障支出28.94万元，占1.6%；其他支出43.21万元，占2.3%。</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14:textFill>
            <w14:solidFill>
              <w14:schemeClr w14:val="tx1"/>
            </w14:solidFill>
          </w14:textFill>
        </w:rPr>
        <w:t>2018年度公共预算支出决算数为1847.3</w:t>
      </w:r>
      <w:r>
        <w:rPr>
          <w:rFonts w:hint="eastAsia" w:ascii="仿宋" w:hAnsi="仿宋" w:eastAsia="仿宋"/>
          <w:color w:val="000000" w:themeColor="text1"/>
          <w:sz w:val="32"/>
          <w:szCs w:val="32"/>
          <w14:textFill>
            <w14:solidFill>
              <w14:schemeClr w14:val="tx1"/>
            </w14:solidFill>
          </w14:textFill>
        </w:rPr>
        <w:t>，</w:t>
      </w:r>
      <w:r>
        <w:rPr>
          <w:rStyle w:val="18"/>
          <w:rFonts w:hint="eastAsia" w:ascii="仿宋" w:hAnsi="仿宋" w:eastAsia="仿宋"/>
          <w:bCs/>
          <w:color w:val="000000" w:themeColor="text1"/>
          <w:sz w:val="32"/>
          <w:szCs w:val="32"/>
          <w14:textFill>
            <w14:solidFill>
              <w14:schemeClr w14:val="tx1"/>
            </w14:solidFill>
          </w14:textFill>
        </w:rPr>
        <w:t>完成</w:t>
      </w:r>
      <w:r>
        <w:rPr>
          <w:rStyle w:val="18"/>
          <w:rFonts w:hint="eastAsia" w:ascii="仿宋" w:hAnsi="仿宋" w:eastAsia="仿宋"/>
          <w:bCs/>
          <w:color w:val="000000"/>
          <w:sz w:val="32"/>
          <w:szCs w:val="32"/>
        </w:rPr>
        <w:t>预算100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1.</w:t>
      </w:r>
      <w:r>
        <w:rPr>
          <w:rStyle w:val="18"/>
          <w:rFonts w:hint="eastAsia" w:ascii="仿宋" w:hAnsi="仿宋" w:eastAsia="仿宋"/>
          <w:bCs/>
          <w:color w:val="000000"/>
          <w:sz w:val="32"/>
          <w:szCs w:val="32"/>
        </w:rPr>
        <w:t>一般公共服务（类）人力资源事务（款）军队转业干部安置（项）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支出决算为0.53万元，完成预算100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8"/>
          <w:rFonts w:ascii="仿宋" w:hAnsi="仿宋" w:eastAsia="仿宋"/>
          <w:bCs/>
          <w:color w:val="000000"/>
          <w:sz w:val="32"/>
          <w:szCs w:val="32"/>
        </w:rPr>
        <w:t>2.</w:t>
      </w:r>
      <w:r>
        <w:rPr>
          <w:rStyle w:val="18"/>
          <w:rFonts w:hint="eastAsia" w:ascii="仿宋" w:hAnsi="仿宋" w:eastAsia="仿宋"/>
          <w:bCs/>
          <w:color w:val="000000"/>
          <w:sz w:val="32"/>
          <w:szCs w:val="32"/>
        </w:rPr>
        <w:t>社会保障和就业（类）民政管理事务（款）行政运行、一般行政管理事务、拥军优属、行政区划和地名管理、基层政权和社区建设、其他民政管理事务支出（项）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1295.5</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3</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医疗卫生与计划生育（类）行政事业单位医疗（款）行政事业单位医疗及公务员医疗补助（项）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15.49</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4、城乡社区支出（类）城乡社区公共设施（款）其他城乡社区公共设施支出（项）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199.56</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5、农林水支出（类）农村综合改革（款）对村民委员会和村党支部的补助（项）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264.07</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Style w:val="18"/>
          <w:rFonts w:ascii="仿宋" w:hAnsi="仿宋" w:eastAsia="仿宋"/>
          <w:b w:val="0"/>
          <w:bCs/>
          <w:color w:val="000000"/>
          <w:sz w:val="32"/>
          <w:szCs w:val="32"/>
        </w:rPr>
      </w:pPr>
      <w:r>
        <w:rPr>
          <w:rStyle w:val="18"/>
          <w:rFonts w:hint="eastAsia" w:ascii="仿宋" w:hAnsi="仿宋" w:eastAsia="仿宋"/>
          <w:bCs/>
          <w:color w:val="000000"/>
          <w:sz w:val="32"/>
          <w:szCs w:val="32"/>
        </w:rPr>
        <w:t>6、住房保障支出（类）住房改革支出（款）住房公积金（项）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28.94</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rPr>
        <w:t>7、其他支出（类）彩票公益金及对应专项债务收入安排的支出（款）用于社会福利的彩票公益金支出（项）</w:t>
      </w:r>
      <w:r>
        <w:rPr>
          <w:rStyle w:val="18"/>
          <w:rFonts w:hint="eastAsia" w:ascii="仿宋" w:hAnsi="仿宋" w:eastAsia="仿宋"/>
          <w:bCs/>
          <w:color w:val="000000"/>
          <w:sz w:val="32"/>
          <w:szCs w:val="32"/>
          <w:lang w:eastAsia="zh-CN"/>
        </w:rPr>
        <w:t>：</w:t>
      </w:r>
      <w:r>
        <w:rPr>
          <w:rStyle w:val="18"/>
          <w:rFonts w:hint="eastAsia" w:ascii="仿宋" w:hAnsi="仿宋" w:eastAsia="仿宋"/>
          <w:b w:val="0"/>
          <w:bCs/>
          <w:color w:val="000000"/>
          <w:sz w:val="32"/>
          <w:szCs w:val="32"/>
        </w:rPr>
        <w:t>支出决算为</w:t>
      </w:r>
      <w:r>
        <w:rPr>
          <w:rFonts w:hint="eastAsia" w:ascii="仿宋" w:hAnsi="仿宋" w:eastAsia="仿宋"/>
          <w:color w:val="000000" w:themeColor="text1"/>
          <w:sz w:val="32"/>
          <w:szCs w:val="32"/>
          <w14:textFill>
            <w14:solidFill>
              <w14:schemeClr w14:val="tx1"/>
            </w14:solidFill>
          </w14:textFill>
        </w:rPr>
        <w:t>43.21</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tabs>
          <w:tab w:val="right" w:pos="8306"/>
        </w:tabs>
        <w:spacing w:line="600" w:lineRule="exact"/>
        <w:ind w:firstLine="640"/>
        <w:outlineLvl w:val="1"/>
        <w:rPr>
          <w:rStyle w:val="31"/>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1"/>
          <w:rFonts w:hint="eastAsia" w:ascii="黑体" w:hAnsi="黑体" w:eastAsia="黑体"/>
          <w:b w:val="0"/>
        </w:rPr>
        <w:t>般公共预算财政拨款基本支出决算情况说明</w:t>
      </w:r>
      <w:bookmarkEnd w:id="40"/>
      <w:bookmarkEnd w:id="41"/>
      <w:r>
        <w:rPr>
          <w:rStyle w:val="31"/>
          <w:rFonts w:ascii="黑体" w:hAnsi="黑体" w:eastAsia="黑体"/>
          <w:b w:val="0"/>
        </w:rPr>
        <w:tab/>
      </w:r>
    </w:p>
    <w:p>
      <w:pPr>
        <w:spacing w:line="600" w:lineRule="exact"/>
        <w:ind w:firstLine="640" w:firstLineChars="20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2018年一般公共预算财政拨款基本支出444.5万元，其中：</w:t>
      </w:r>
    </w:p>
    <w:p>
      <w:pPr>
        <w:spacing w:line="600" w:lineRule="exact"/>
        <w:ind w:firstLine="640" w:firstLineChars="20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人员经费374.45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Style w:val="18"/>
          <w:rFonts w:hint="eastAsia" w:ascii="仿宋_GB2312" w:hAnsi="仿宋" w:eastAsia="仿宋_GB2312"/>
          <w:b w:val="0"/>
          <w:bCs/>
          <w:color w:val="000000"/>
          <w:sz w:val="32"/>
          <w:szCs w:val="32"/>
        </w:rPr>
        <w:br w:type="textWrapping"/>
      </w:r>
      <w:r>
        <w:rPr>
          <w:rStyle w:val="18"/>
          <w:rFonts w:hint="eastAsia" w:ascii="仿宋_GB2312" w:hAnsi="仿宋" w:eastAsia="仿宋_GB2312"/>
          <w:b w:val="0"/>
          <w:bCs/>
          <w:color w:val="000000"/>
          <w:sz w:val="32"/>
          <w:szCs w:val="32"/>
        </w:rPr>
        <w:t>　　公用经费70.05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1"/>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31"/>
          <w:rFonts w:hint="eastAsia" w:ascii="黑体" w:hAnsi="黑体" w:eastAsia="黑体"/>
        </w:rPr>
        <w:t>“</w:t>
      </w:r>
      <w:r>
        <w:rPr>
          <w:rStyle w:val="31"/>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firstLineChars="20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2018年“三公”经费财政拨款支出决算为11.41万元，完成预算58.73%，决算数小于预算数的主要原因是我单位厉行节俭</w:t>
      </w:r>
      <w:r>
        <w:rPr>
          <w:rStyle w:val="18"/>
          <w:rFonts w:hint="eastAsia" w:ascii="仿宋_GB2312" w:hAnsi="仿宋" w:eastAsia="仿宋_GB2312"/>
          <w:b w:val="0"/>
          <w:bCs/>
          <w:color w:val="000000"/>
          <w:sz w:val="32"/>
          <w:szCs w:val="32"/>
          <w:lang w:eastAsia="zh-CN"/>
        </w:rPr>
        <w:t>，</w:t>
      </w:r>
      <w:r>
        <w:rPr>
          <w:rStyle w:val="18"/>
          <w:rFonts w:hint="eastAsia" w:ascii="仿宋_GB2312" w:hAnsi="仿宋" w:eastAsia="仿宋_GB2312"/>
          <w:b w:val="0"/>
          <w:bCs/>
          <w:color w:val="000000"/>
          <w:sz w:val="32"/>
          <w:szCs w:val="32"/>
        </w:rPr>
        <w:t xml:space="preserve"> 严格遵守中央八项规定。</w:t>
      </w:r>
    </w:p>
    <w:p>
      <w:pPr>
        <w:spacing w:line="600" w:lineRule="exact"/>
        <w:ind w:firstLine="640"/>
        <w:outlineLvl w:val="2"/>
        <w:rPr>
          <w:rFonts w:ascii="仿宋_GB2312" w:hAnsi="仿宋" w:eastAsia="仿宋_GB2312"/>
          <w:b/>
          <w:color w:val="000000"/>
          <w:sz w:val="32"/>
          <w:szCs w:val="32"/>
        </w:rPr>
      </w:pPr>
      <w:bookmarkStart w:id="45" w:name="_Toc15377217"/>
      <w:r>
        <w:rPr>
          <w:rFonts w:hint="eastAsia" w:ascii="仿宋_GB2312" w:hAnsi="仿宋" w:eastAsia="仿宋_GB2312"/>
          <w:b/>
          <w:color w:val="000000"/>
          <w:sz w:val="32"/>
          <w:szCs w:val="32"/>
        </w:rPr>
        <w:t>（二）“三公”经费财政拨款支出决算具体情况说明</w:t>
      </w:r>
      <w:bookmarkEnd w:id="45"/>
    </w:p>
    <w:p>
      <w:pPr>
        <w:spacing w:line="600" w:lineRule="exact"/>
        <w:ind w:firstLine="640" w:firstLineChars="20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2018年“三公”经费财政拨款支出决算中，因公出国（境）费支出决算0万元，占0%；公务用车购置及运行维护费支出决算10.91万元，占96%；公务接待费支出决算0.5万元，占4%。具体情况如下：</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1.因公出国（境）经费支出</w:t>
      </w:r>
      <w:r>
        <w:rPr>
          <w:rStyle w:val="18"/>
          <w:rFonts w:hint="eastAsia" w:ascii="仿宋_GB2312" w:hAnsi="仿宋" w:eastAsia="仿宋_GB2312"/>
          <w:b w:val="0"/>
          <w:bCs/>
          <w:color w:val="000000"/>
          <w:sz w:val="32"/>
          <w:szCs w:val="32"/>
        </w:rPr>
        <w:t>0万元，完成预算100%。全年安排因公出国（境）团组0次，出国（境）0人。因公出国（境）支出决算与2017年无增减变化，与上年持平。</w:t>
      </w:r>
    </w:p>
    <w:p>
      <w:pPr>
        <w:spacing w:line="600" w:lineRule="exact"/>
        <w:ind w:firstLine="643" w:firstLineChars="200"/>
        <w:rPr>
          <w:rStyle w:val="18"/>
          <w:rFonts w:ascii="仿宋_GB2312" w:hAnsi="仿宋" w:eastAsia="仿宋_GB2312"/>
          <w:b w:val="0"/>
          <w:bCs/>
          <w:color w:val="000000"/>
          <w:sz w:val="32"/>
          <w:szCs w:val="32"/>
        </w:rPr>
      </w:pPr>
      <w:r>
        <w:rPr>
          <w:rFonts w:hint="eastAsia" w:ascii="仿宋_GB2312" w:eastAsia="仿宋_GB2312"/>
          <w:b/>
          <w:color w:val="000000"/>
          <w:sz w:val="32"/>
          <w:szCs w:val="32"/>
        </w:rPr>
        <w:t>2.公务用车购置及运行维护费支出</w:t>
      </w:r>
      <w:r>
        <w:rPr>
          <w:rStyle w:val="18"/>
          <w:rFonts w:hint="eastAsia" w:ascii="仿宋_GB2312" w:hAnsi="仿宋" w:eastAsia="仿宋_GB2312"/>
          <w:b w:val="0"/>
          <w:bCs/>
          <w:color w:val="000000"/>
          <w:sz w:val="32"/>
          <w:szCs w:val="32"/>
        </w:rPr>
        <w:t>10.91万元</w:t>
      </w:r>
      <w:r>
        <w:rPr>
          <w:rStyle w:val="18"/>
          <w:rFonts w:hint="eastAsia" w:ascii="仿宋_GB2312" w:hAnsi="仿宋" w:eastAsia="仿宋_GB2312"/>
          <w:b w:val="0"/>
          <w:bCs/>
          <w:color w:val="000000"/>
          <w:sz w:val="32"/>
          <w:szCs w:val="32"/>
          <w:lang w:eastAsia="zh-CN"/>
        </w:rPr>
        <w:t>，</w:t>
      </w:r>
      <w:r>
        <w:rPr>
          <w:rStyle w:val="18"/>
          <w:rFonts w:hint="eastAsia" w:ascii="仿宋_GB2312" w:hAnsi="仿宋" w:eastAsia="仿宋_GB2312"/>
          <w:b w:val="0"/>
          <w:bCs/>
          <w:color w:val="000000"/>
          <w:sz w:val="32"/>
          <w:szCs w:val="32"/>
        </w:rPr>
        <w:t>完成预算58.42%。公务用车购置及运行维护费支出决算比2017年减少4.38万元，下降27%。主要原因是单位</w:t>
      </w:r>
      <w:r>
        <w:rPr>
          <w:rStyle w:val="18"/>
          <w:rFonts w:hint="eastAsia" w:ascii="仿宋_GB2312" w:hAnsi="仿宋" w:eastAsia="仿宋_GB2312"/>
          <w:b w:val="0"/>
          <w:bCs/>
          <w:color w:val="000000"/>
          <w:sz w:val="32"/>
          <w:szCs w:val="32"/>
          <w:lang w:eastAsia="zh-CN"/>
        </w:rPr>
        <w:t>厉行节俭</w:t>
      </w:r>
      <w:r>
        <w:rPr>
          <w:rStyle w:val="18"/>
          <w:rFonts w:hint="eastAsia" w:ascii="仿宋_GB2312" w:hAnsi="仿宋" w:eastAsia="仿宋_GB2312"/>
          <w:b w:val="0"/>
          <w:bCs/>
          <w:color w:val="000000"/>
          <w:sz w:val="32"/>
          <w:szCs w:val="32"/>
        </w:rPr>
        <w:t>，严格遵守中央八项规定。</w:t>
      </w:r>
    </w:p>
    <w:p>
      <w:pPr>
        <w:spacing w:line="600" w:lineRule="exact"/>
        <w:ind w:firstLine="640" w:firstLineChars="200"/>
        <w:rPr>
          <w:rFonts w:ascii="仿宋_GB2312" w:eastAsia="仿宋_GB2312"/>
          <w:color w:val="000000"/>
          <w:sz w:val="30"/>
          <w:szCs w:val="30"/>
        </w:rPr>
      </w:pPr>
      <w:r>
        <w:rPr>
          <w:rStyle w:val="18"/>
          <w:rFonts w:hint="eastAsia" w:ascii="仿宋_GB2312" w:hAnsi="仿宋" w:eastAsia="仿宋_GB2312"/>
          <w:b w:val="0"/>
          <w:bCs/>
          <w:color w:val="000000"/>
          <w:sz w:val="32"/>
          <w:szCs w:val="32"/>
        </w:rPr>
        <w:t>其中：公务用车购置支出0万元。全年无更新购置公务用车。截至2018年12月底，单位共有公务用车1辆，为越野车。</w:t>
      </w:r>
    </w:p>
    <w:p>
      <w:pPr>
        <w:spacing w:line="600" w:lineRule="exact"/>
        <w:ind w:firstLine="640"/>
        <w:rPr>
          <w:rStyle w:val="18"/>
          <w:rFonts w:ascii="仿宋_GB2312" w:hAnsi="仿宋" w:eastAsia="仿宋_GB2312"/>
          <w:b w:val="0"/>
          <w:bCs/>
          <w:color w:val="000000"/>
          <w:sz w:val="32"/>
          <w:szCs w:val="32"/>
        </w:rPr>
      </w:pPr>
      <w:r>
        <w:rPr>
          <w:rFonts w:hint="eastAsia" w:ascii="仿宋_GB2312" w:eastAsia="仿宋_GB2312"/>
          <w:b/>
          <w:color w:val="000000"/>
          <w:sz w:val="32"/>
          <w:szCs w:val="32"/>
        </w:rPr>
        <w:t>公务用车运行维护费支出</w:t>
      </w:r>
      <w:r>
        <w:rPr>
          <w:rStyle w:val="18"/>
          <w:rFonts w:hint="eastAsia" w:ascii="仿宋_GB2312" w:hAnsi="仿宋" w:eastAsia="仿宋_GB2312"/>
          <w:b w:val="0"/>
          <w:bCs/>
          <w:color w:val="000000"/>
          <w:sz w:val="32"/>
          <w:szCs w:val="32"/>
        </w:rPr>
        <w:t>10.91万元。主要用于开展民政工作等所需的公务用车燃料费、维修费、过路过桥费、保险费等支出。</w:t>
      </w:r>
    </w:p>
    <w:p>
      <w:pPr>
        <w:spacing w:line="600" w:lineRule="exact"/>
        <w:ind w:firstLine="640"/>
        <w:rPr>
          <w:rStyle w:val="18"/>
          <w:rFonts w:ascii="仿宋_GB2312" w:hAnsi="仿宋" w:eastAsia="仿宋_GB2312"/>
          <w:b w:val="0"/>
          <w:bCs/>
          <w:color w:val="000000"/>
          <w:sz w:val="32"/>
          <w:szCs w:val="32"/>
        </w:rPr>
      </w:pPr>
      <w:r>
        <w:rPr>
          <w:rFonts w:hint="eastAsia" w:ascii="仿宋_GB2312" w:eastAsia="仿宋_GB2312"/>
          <w:b/>
          <w:color w:val="000000"/>
          <w:sz w:val="32"/>
          <w:szCs w:val="32"/>
        </w:rPr>
        <w:t>3.公务接待费支出</w:t>
      </w:r>
      <w:r>
        <w:rPr>
          <w:rStyle w:val="18"/>
          <w:rFonts w:hint="eastAsia" w:ascii="仿宋_GB2312" w:hAnsi="仿宋" w:eastAsia="仿宋_GB2312"/>
          <w:b w:val="0"/>
          <w:bCs/>
          <w:color w:val="000000"/>
          <w:sz w:val="32"/>
          <w:szCs w:val="32"/>
        </w:rPr>
        <w:t>0.5万元，完成预算66.36%。公务接待费支出决算比2017年减少0.03万元，下降4%。主要原因是单位厉行节俭，严格遵守中央八项规定。</w:t>
      </w:r>
    </w:p>
    <w:p>
      <w:pPr>
        <w:spacing w:line="600" w:lineRule="exact"/>
        <w:ind w:firstLine="64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主要用于执行公务、开展业务活动开支的交通费、住宿费、用餐费等。国内公务接待5批次，19人次（不包括陪同人员），共计支出0.5万元，具体内容包括：接待省、州专项工作指导督查。</w:t>
      </w:r>
      <w:bookmarkStart w:id="46" w:name="_Toc15377218"/>
      <w:bookmarkStart w:id="47" w:name="_Toc15396610"/>
    </w:p>
    <w:p>
      <w:pPr>
        <w:spacing w:line="600" w:lineRule="exact"/>
        <w:ind w:firstLine="640"/>
        <w:outlineLvl w:val="1"/>
        <w:rPr>
          <w:rStyle w:val="31"/>
          <w:rFonts w:ascii="黑体" w:hAnsi="黑体" w:eastAsia="黑体"/>
        </w:rPr>
      </w:pPr>
      <w:r>
        <w:rPr>
          <w:rFonts w:hint="eastAsia" w:ascii="黑体" w:eastAsia="黑体"/>
          <w:color w:val="000000"/>
          <w:sz w:val="32"/>
          <w:szCs w:val="32"/>
        </w:rPr>
        <w:t>八、</w:t>
      </w:r>
      <w:r>
        <w:rPr>
          <w:rStyle w:val="31"/>
          <w:rFonts w:hint="eastAsia" w:ascii="黑体" w:hAnsi="黑体" w:eastAsia="黑体"/>
          <w:b w:val="0"/>
        </w:rPr>
        <w:t>政府性基金预算支出决算情况说明</w:t>
      </w:r>
      <w:bookmarkEnd w:id="46"/>
      <w:bookmarkEnd w:id="47"/>
    </w:p>
    <w:p>
      <w:pPr>
        <w:spacing w:line="600" w:lineRule="exact"/>
        <w:ind w:firstLine="64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2018年政府性基金预算拨款支出43.21万元。</w:t>
      </w:r>
    </w:p>
    <w:p>
      <w:pPr>
        <w:numPr>
          <w:ilvl w:val="0"/>
          <w:numId w:val="2"/>
        </w:numPr>
        <w:spacing w:line="600" w:lineRule="exact"/>
        <w:ind w:firstLine="640"/>
        <w:outlineLvl w:val="1"/>
        <w:rPr>
          <w:rStyle w:val="31"/>
          <w:rFonts w:ascii="黑体" w:hAnsi="黑体" w:eastAsia="黑体"/>
          <w:b w:val="0"/>
        </w:rPr>
      </w:pPr>
      <w:bookmarkStart w:id="48" w:name="_Toc15396611"/>
      <w:bookmarkStart w:id="49" w:name="_Toc15377219"/>
      <w:r>
        <w:rPr>
          <w:rStyle w:val="31"/>
          <w:rFonts w:hint="eastAsia" w:ascii="黑体" w:hAnsi="黑体" w:eastAsia="黑体"/>
          <w:b w:val="0"/>
        </w:rPr>
        <w:t>国有资本经营预算支出决算情况说明</w:t>
      </w:r>
      <w:bookmarkEnd w:id="48"/>
      <w:bookmarkEnd w:id="49"/>
    </w:p>
    <w:p>
      <w:pPr>
        <w:spacing w:line="600" w:lineRule="exact"/>
        <w:ind w:firstLine="640"/>
        <w:rPr>
          <w:rStyle w:val="18"/>
          <w:rFonts w:ascii="仿宋_GB2312" w:hAnsi="仿宋" w:eastAsia="仿宋_GB2312"/>
          <w:b w:val="0"/>
          <w:bCs/>
          <w:color w:val="000000"/>
          <w:sz w:val="32"/>
          <w:szCs w:val="32"/>
        </w:rPr>
      </w:pPr>
      <w:r>
        <w:rPr>
          <w:rStyle w:val="18"/>
          <w:rFonts w:hint="eastAsia" w:ascii="仿宋_GB2312" w:hAnsi="仿宋" w:eastAsia="仿宋_GB2312"/>
          <w:b w:val="0"/>
          <w:bCs/>
          <w:color w:val="000000"/>
          <w:sz w:val="32"/>
          <w:szCs w:val="32"/>
        </w:rPr>
        <w:t>2018年国有资本经营预算拨款支出0万元。</w:t>
      </w:r>
    </w:p>
    <w:p>
      <w:pPr>
        <w:pStyle w:val="29"/>
        <w:numPr>
          <w:ilvl w:val="0"/>
          <w:numId w:val="3"/>
        </w:numPr>
        <w:spacing w:line="580" w:lineRule="exact"/>
        <w:ind w:firstLineChars="0"/>
        <w:rPr>
          <w:rStyle w:val="31"/>
          <w:rFonts w:ascii="黑体" w:hAnsi="黑体" w:eastAsia="黑体"/>
          <w:b w:val="0"/>
        </w:rPr>
      </w:pPr>
      <w:r>
        <w:rPr>
          <w:rStyle w:val="31"/>
          <w:rFonts w:hint="eastAsia" w:ascii="黑体" w:hAnsi="黑体" w:eastAsia="黑体"/>
          <w:b w:val="0"/>
        </w:rPr>
        <w:t>预算绩效情况说明</w:t>
      </w:r>
    </w:p>
    <w:p>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城乡低保、医疗救助、社区建设、养老服务体系建设、临时救助、重度残疾人护理补贴等项目开展了预算事前绩效评估，对8个项目编制了绩效目标，预算执行过程中，选取5个项目开展绩效监控，年终执行完毕后，对8个项目开展了绩效目标完成情况梳理填报。</w:t>
      </w:r>
    </w:p>
    <w:p>
      <w:pPr>
        <w:widowControl/>
        <w:adjustRightInd w:val="0"/>
        <w:snapToGrid w:val="0"/>
        <w:spacing w:line="578" w:lineRule="exact"/>
        <w:ind w:firstLine="720"/>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rPr>
        <w:t>本单位按要求对2018年部门整体支出开展绩效自评，从评价情况来看，</w:t>
      </w:r>
      <w:r>
        <w:rPr>
          <w:rFonts w:ascii="仿宋_GB2312" w:hAnsi="仿宋_GB2312" w:eastAsia="仿宋_GB2312"/>
          <w:kern w:val="0"/>
          <w:sz w:val="32"/>
          <w:szCs w:val="22"/>
        </w:rPr>
        <w:t>我局认真贯彻习近平总书记关于“加强社会保障体系建设”总要求，紧紧围绕</w:t>
      </w:r>
      <w:r>
        <w:rPr>
          <w:rFonts w:hint="eastAsia" w:ascii="仿宋_GB2312" w:hAnsi="仿宋_GB2312" w:eastAsia="仿宋_GB2312"/>
          <w:kern w:val="0"/>
          <w:sz w:val="32"/>
          <w:szCs w:val="22"/>
        </w:rPr>
        <w:t>县</w:t>
      </w:r>
      <w:r>
        <w:rPr>
          <w:rFonts w:ascii="仿宋_GB2312" w:hAnsi="仿宋_GB2312" w:eastAsia="仿宋_GB2312"/>
          <w:kern w:val="0"/>
          <w:sz w:val="32"/>
          <w:szCs w:val="22"/>
        </w:rPr>
        <w:t>委、</w:t>
      </w:r>
      <w:r>
        <w:rPr>
          <w:rFonts w:hint="eastAsia" w:ascii="仿宋_GB2312" w:hAnsi="仿宋_GB2312" w:eastAsia="仿宋_GB2312"/>
          <w:kern w:val="0"/>
          <w:sz w:val="32"/>
          <w:szCs w:val="22"/>
        </w:rPr>
        <w:t>县</w:t>
      </w:r>
      <w:r>
        <w:rPr>
          <w:rFonts w:ascii="仿宋_GB2312" w:hAnsi="仿宋_GB2312" w:eastAsia="仿宋_GB2312"/>
          <w:kern w:val="0"/>
          <w:sz w:val="32"/>
          <w:szCs w:val="22"/>
        </w:rPr>
        <w:t>政府中心工作，充分发挥民政在社会建设和治理中的骨干作用，着力兜底线保民生、抓治理促发展、重创新强服务，民政党风廉政建设显著增强，强化底线思维，社会救助更加精准，保障更加有力</w:t>
      </w:r>
      <w:r>
        <w:rPr>
          <w:rFonts w:hint="eastAsia" w:ascii="仿宋_GB2312" w:hAnsi="仿宋_GB2312" w:eastAsia="仿宋_GB2312"/>
          <w:kern w:val="0"/>
          <w:sz w:val="32"/>
          <w:szCs w:val="22"/>
        </w:rPr>
        <w:t>，</w:t>
      </w:r>
      <w:r>
        <w:rPr>
          <w:rFonts w:ascii="仿宋_GB2312" w:hAnsi="仿宋_GB2312" w:eastAsia="仿宋_GB2312"/>
          <w:kern w:val="0"/>
          <w:sz w:val="32"/>
          <w:szCs w:val="22"/>
        </w:rPr>
        <w:t>各项民政业务工作顺利推进。</w:t>
      </w:r>
      <w:r>
        <w:rPr>
          <w:rFonts w:hint="eastAsia" w:ascii="仿宋_GB2312" w:hAnsi="仿宋_GB2312" w:eastAsia="仿宋_GB2312" w:cs="仿宋_GB2312"/>
          <w:sz w:val="32"/>
          <w:szCs w:val="32"/>
        </w:rPr>
        <w:t>本部门还自行组织了8个项目绩效评价，从评价情况来看，</w:t>
      </w:r>
      <w:r>
        <w:rPr>
          <w:rFonts w:hint="eastAsia" w:ascii="仿宋_GB2312" w:hAnsi="仿宋_GB2312" w:eastAsia="仿宋_GB2312" w:cs="仿宋_GB2312"/>
          <w:color w:val="000000"/>
          <w:kern w:val="0"/>
          <w:sz w:val="32"/>
          <w:szCs w:val="32"/>
          <w:lang w:val="zh-CN"/>
        </w:rPr>
        <w:t>项目程序规范、资金到位及时、资金拨付程序合规。年度项目资金支付规模比例已达到100%，绩效资金使用精准，产出达到绩效目标、社会效益显著、受益群体满意度高。</w:t>
      </w:r>
    </w:p>
    <w:p>
      <w:pPr>
        <w:widowControl/>
        <w:adjustRightInd w:val="0"/>
        <w:snapToGrid w:val="0"/>
        <w:spacing w:line="578" w:lineRule="exac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本单位按要求对2018年部门整体支出开展绩效自评，自评得分97分，</w:t>
      </w:r>
      <w:r>
        <w:rPr>
          <w:rFonts w:hint="eastAsia" w:ascii="仿宋_GB2312" w:hAnsi="仿宋_GB2312" w:eastAsia="仿宋_GB2312" w:cs="仿宋_GB2312"/>
          <w:color w:val="000000"/>
          <w:kern w:val="0"/>
          <w:sz w:val="32"/>
          <w:szCs w:val="32"/>
          <w:lang w:val="zh-CN"/>
        </w:rPr>
        <w:t>存在问题：一是制度不够完善健全；二是预算支出与实际执行出现一定偏差；三是</w:t>
      </w:r>
      <w:r>
        <w:rPr>
          <w:rFonts w:hint="eastAsia" w:ascii="仿宋_GB2312" w:hAnsi="仿宋_GB2312" w:eastAsia="仿宋_GB2312" w:cs="仿宋_GB2312"/>
          <w:color w:val="000000"/>
          <w:kern w:val="0"/>
          <w:sz w:val="32"/>
          <w:szCs w:val="32"/>
        </w:rPr>
        <w:t>固定资产管理不规范；四是</w:t>
      </w:r>
      <w:r>
        <w:rPr>
          <w:rFonts w:hint="eastAsia" w:ascii="仿宋_GB2312" w:hAnsi="仿宋_GB2312" w:eastAsia="仿宋_GB2312" w:cs="仿宋_GB2312"/>
          <w:color w:val="000000"/>
          <w:kern w:val="0"/>
          <w:sz w:val="32"/>
          <w:szCs w:val="32"/>
          <w:lang w:val="zh-CN"/>
        </w:rPr>
        <w:t>内控制度有待加强；五是</w:t>
      </w:r>
      <w:r>
        <w:rPr>
          <w:rFonts w:hint="eastAsia" w:ascii="仿宋_GB2312" w:hAnsi="仿宋_GB2312" w:eastAsia="仿宋_GB2312" w:cs="仿宋_GB2312"/>
          <w:color w:val="000000"/>
          <w:kern w:val="0"/>
          <w:sz w:val="32"/>
          <w:szCs w:val="32"/>
        </w:rPr>
        <w:t>财务工作培训有待加强。</w:t>
      </w:r>
    </w:p>
    <w:p>
      <w:pPr>
        <w:widowControl/>
        <w:adjustRightInd w:val="0"/>
        <w:snapToGrid w:val="0"/>
        <w:spacing w:line="578" w:lineRule="exact"/>
        <w:jc w:val="left"/>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kern w:val="0"/>
          <w:sz w:val="32"/>
          <w:szCs w:val="32"/>
          <w:lang w:val="zh-CN"/>
        </w:rPr>
        <w:t xml:space="preserve">    下一步改进措施及建议：一是完善制度建设，加强项目管理。制定和完善配套的困难群众求助项目资金管理制度和财务制度，保障资金专款专用；完善项目管理基础工作，明确项目组织分工和岗位职责，加强部门之间的沟通，提高项目单位工作效率；二是科学合理编制预算，严格执行预算；三是完善管理制度，进一步加强资产管；四是加强内部管理，建立健全内部协调沟通机制，严格按照上级要求，及时采集整理基础数据，科学、合理、规范地填写绩效目标，按时按量完成，及时上报；五是加强单位会计制度和预算法学习培训。</w:t>
      </w:r>
    </w:p>
    <w:p>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本单位在2018年度部门决算中反映了“社会福利”“残疾人事业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基层政权和社区建设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养老服务体系建设”“临时救助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抚恤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退役安置”等12个项目绩效目标实际完成情况。</w:t>
      </w:r>
    </w:p>
    <w:p>
      <w:pPr>
        <w:numPr>
          <w:ilvl w:val="0"/>
          <w:numId w:val="5"/>
        </w:num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低保项目绩效目标完成情况综述。项目全年预算数3009.24万元，执行数为3000.99万元，完成预算的99.7%。通过项目实施，保障了困难群众衣食冷暖等最基本的问题，维护了困难群众基本生活权益。最低生活保障制度在惠民生、解民忧、保稳定、促和谐等方面作出了突出贡献，有效保障了困难群众的基本生活，为社会稳定和持续发展奠定了坚实的基础。发现的主要问题：应加强最低生活保障对象动态管理，对已经纳入最低生活保障范围的救助对象，要采取多种方式加强管理服务，定期跟踪保障对象家庭变化情况，形成最低生活保障对象有进有出、补助水平有升有降的动态管理机制。下一步改进措施：一是建立最低生活保障家庭人口、收入和财产状况定期报告制度，并根据报告情况分类、定期开展核查，将不再符合条件的及时退出保障范围；二是对于短期内收入变化不大的家庭，可每半年核查一次；三是针对城乡低保工作考虑必要工作经费。</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bottom"/>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困难残疾人生活补贴项目绩效目标完成情况综述。项目全年预算数</w:t>
      </w:r>
      <w:r>
        <w:rPr>
          <w:rFonts w:hint="eastAsia" w:ascii="仿宋_GB2312" w:hAnsi="仿宋_GB2312" w:eastAsia="仿宋_GB2312" w:cs="仿宋_GB2312"/>
          <w:sz w:val="32"/>
          <w:szCs w:val="32"/>
          <w:lang w:val="en-US" w:eastAsia="zh-CN"/>
        </w:rPr>
        <w:t>53.82</w:t>
      </w:r>
      <w:r>
        <w:rPr>
          <w:rFonts w:hint="eastAsia" w:ascii="仿宋_GB2312" w:hAnsi="仿宋_GB2312" w:eastAsia="仿宋_GB2312" w:cs="仿宋_GB2312"/>
          <w:sz w:val="32"/>
          <w:szCs w:val="32"/>
          <w:lang w:val="zh-CN"/>
        </w:rPr>
        <w:t>万元，执行数为</w:t>
      </w:r>
      <w:r>
        <w:rPr>
          <w:rFonts w:hint="eastAsia" w:ascii="仿宋_GB2312" w:hAnsi="仿宋_GB2312" w:eastAsia="仿宋_GB2312" w:cs="仿宋_GB2312"/>
          <w:sz w:val="32"/>
          <w:szCs w:val="32"/>
          <w:lang w:val="en-US" w:eastAsia="zh-CN"/>
        </w:rPr>
        <w:t>47.56</w:t>
      </w:r>
      <w:r>
        <w:rPr>
          <w:rFonts w:hint="eastAsia" w:ascii="仿宋_GB2312" w:hAnsi="仿宋_GB2312" w:eastAsia="仿宋_GB2312" w:cs="仿宋_GB2312"/>
          <w:sz w:val="32"/>
          <w:szCs w:val="32"/>
          <w:lang w:val="zh-CN"/>
        </w:rPr>
        <w:t>万元，完成预算的</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lang w:val="zh-CN"/>
        </w:rPr>
        <w:t>%。通过项目实施，保障</w:t>
      </w:r>
      <w:r>
        <w:rPr>
          <w:rFonts w:hint="eastAsia" w:ascii="仿宋_GB2312" w:hAnsi="仿宋_GB2312" w:eastAsia="仿宋_GB2312" w:cs="仿宋_GB2312"/>
          <w:sz w:val="32"/>
          <w:szCs w:val="32"/>
          <w:lang w:val="zh-CN" w:eastAsia="zh-CN"/>
        </w:rPr>
        <w:t>了</w:t>
      </w:r>
      <w:r>
        <w:rPr>
          <w:rFonts w:hint="eastAsia" w:ascii="仿宋_GB2312" w:hAnsi="仿宋_GB2312" w:eastAsia="仿宋_GB2312" w:cs="仿宋_GB2312"/>
          <w:sz w:val="32"/>
          <w:szCs w:val="32"/>
          <w:lang w:val="zh-CN"/>
        </w:rPr>
        <w:t>困难残疾人这类弱势群体的基本生活，维护了社会稳定。发现的主要问题：我县困难残疾人人数多、人员增减变化较大以及群众对困难残疾人申请流程和标准不熟悉，不利于困难残疾人的审批等工作进行。下一步改进措施：加大对困难残疾人的申请流程及标准的宣传，加强工作人员的技能培训，确保困难残疾人生活补贴政策及时落实到位。</w:t>
      </w:r>
    </w:p>
    <w:p>
      <w:pPr>
        <w:adjustRightInd w:val="0"/>
        <w:snapToGrid w:val="0"/>
        <w:spacing w:line="564"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居家养老服务项目绩效目标完成情况综述。项目全年预算数75.85万元，执行数为75.85万元，完成预算的100%。通过项目实施，保障</w:t>
      </w:r>
      <w:r>
        <w:rPr>
          <w:rFonts w:hint="eastAsia" w:ascii="仿宋_GB2312" w:hAnsi="仿宋_GB2312" w:eastAsia="仿宋_GB2312" w:cs="仿宋_GB2312"/>
          <w:sz w:val="32"/>
          <w:szCs w:val="32"/>
          <w:lang w:val="zh-CN"/>
        </w:rPr>
        <w:t>老年人平常有了一个唠唠嗑，跳跳舞的休闲娱乐集中活动的场所，避免了家长里短，说闲话的陋习，老有所为，老有所医、老有所乐。</w:t>
      </w:r>
      <w:r>
        <w:rPr>
          <w:rFonts w:hint="eastAsia" w:ascii="仿宋_GB2312" w:hAnsi="仿宋_GB2312" w:eastAsia="仿宋_GB2312" w:cs="仿宋_GB2312"/>
          <w:sz w:val="32"/>
          <w:szCs w:val="32"/>
        </w:rPr>
        <w:t>发现的主要问题：一是我县属于少数民族地区，大部分老百姓的养老意识还存在于家庭式养老，对社会养老认识不够；二是工作量大、工作人员严重不足；三是经费严重不足。上级下拨的民政资金均为专项资金，本级财政预算的工作经费过少，入户调查、下乡下村、网络建设、各种表册印制等费用大，工作经费紧缺，严重影响了民生各项政策的执行和落实。下一步改进措施：一是加强组织领导，明确职责任务；二是广泛宣传发动，营造良好氛围；三是加大财政</w:t>
      </w:r>
      <w:r>
        <w:rPr>
          <w:rFonts w:hint="eastAsia" w:ascii="仿宋_GB2312" w:hAnsi="仿宋_GB2312" w:eastAsia="仿宋_GB2312" w:cs="仿宋_GB2312"/>
          <w:sz w:val="32"/>
          <w:szCs w:val="32"/>
          <w:lang w:val="zh-CN"/>
        </w:rPr>
        <w:t>投入，加快体系建设；四是强化监督管理，保证健康发展。</w:t>
      </w:r>
    </w:p>
    <w:p>
      <w:pPr>
        <w:adjustRightInd w:val="0"/>
        <w:snapToGrid w:val="0"/>
        <w:spacing w:line="564"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.城乡医疗救助项目绩效目标完成情况综述。项目全年预算数529.1万元，执行数为529.1万元，完成预算的100%。通过项目实施，保障</w:t>
      </w:r>
      <w:r>
        <w:rPr>
          <w:rFonts w:hint="eastAsia" w:ascii="仿宋_GB2312" w:hAnsi="仿宋_GB2312" w:eastAsia="仿宋_GB2312" w:cs="仿宋_GB2312"/>
          <w:sz w:val="32"/>
          <w:szCs w:val="32"/>
          <w:lang w:val="zh-CN"/>
        </w:rPr>
        <w:t>我县实行审批资金直接面向救助对象打卡，发放率达100%，让城乡医疗救助对象生活得到了及时有效的保障。</w:t>
      </w:r>
      <w:r>
        <w:rPr>
          <w:rFonts w:hint="eastAsia" w:ascii="仿宋_GB2312" w:hAnsi="仿宋_GB2312" w:eastAsia="仿宋_GB2312" w:cs="仿宋_GB2312"/>
          <w:sz w:val="32"/>
          <w:szCs w:val="32"/>
        </w:rPr>
        <w:t>发现的主要问题：一是</w:t>
      </w:r>
      <w:r>
        <w:rPr>
          <w:rFonts w:hint="eastAsia" w:ascii="仿宋_GB2312" w:hAnsi="仿宋_GB2312" w:eastAsia="仿宋_GB2312" w:cs="仿宋_GB2312"/>
          <w:sz w:val="32"/>
          <w:szCs w:val="32"/>
          <w:lang w:val="zh-CN"/>
        </w:rPr>
        <w:t>一般救助对象小病用大钱，无法救助，重点人群大病不治疗；二是医疗救助资料繁琐且很专业，审核难度较大，审批时间较长；三是群众素质参差不齐，医前医中救助监管跟踪难度较大；四是特殊病种规定死板，群众满意度不高。</w:t>
      </w:r>
      <w:r>
        <w:rPr>
          <w:rFonts w:hint="eastAsia" w:ascii="仿宋_GB2312" w:hAnsi="仿宋_GB2312" w:eastAsia="仿宋_GB2312" w:cs="仿宋_GB2312"/>
          <w:sz w:val="32"/>
          <w:szCs w:val="32"/>
        </w:rPr>
        <w:t>下一步改进措施：一是</w:t>
      </w:r>
      <w:r>
        <w:rPr>
          <w:rFonts w:hint="eastAsia" w:ascii="仿宋_GB2312" w:hAnsi="仿宋_GB2312" w:eastAsia="仿宋_GB2312" w:cs="仿宋_GB2312"/>
          <w:sz w:val="32"/>
          <w:szCs w:val="32"/>
          <w:lang w:val="zh-CN"/>
        </w:rPr>
        <w:t>缩小一般人群和重点人群的救助比例差距；二是精简医疗救助的审批申报材料，缩短救助时间，救助及时有效；三是加大宣传力度，提高群众认可度。</w:t>
      </w:r>
    </w:p>
    <w:p>
      <w:pPr>
        <w:keepNext w:val="0"/>
        <w:keepLines w:val="0"/>
        <w:pageBreakBefore w:val="0"/>
        <w:widowControl w:val="0"/>
        <w:kinsoku/>
        <w:wordWrap/>
        <w:overflowPunct/>
        <w:topLinePunct w:val="0"/>
        <w:autoSpaceDE/>
        <w:autoSpaceDN/>
        <w:bidi w:val="0"/>
        <w:adjustRightInd w:val="0"/>
        <w:snapToGrid w:val="0"/>
        <w:spacing w:line="540" w:lineRule="exact"/>
        <w:ind w:left="0" w:firstLine="640" w:firstLineChars="200"/>
        <w:textAlignment w:val="bottom"/>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lang w:val="en-US" w:eastAsia="zh-CN"/>
        </w:rPr>
        <w:t>重度残疾人护理补贴</w:t>
      </w:r>
      <w:r>
        <w:rPr>
          <w:rFonts w:hint="eastAsia" w:ascii="仿宋_GB2312" w:hAnsi="仿宋_GB2312" w:eastAsia="仿宋_GB2312" w:cs="仿宋_GB2312"/>
          <w:sz w:val="32"/>
          <w:szCs w:val="32"/>
          <w:lang w:val="zh-CN"/>
        </w:rPr>
        <w:t>项目绩效目标完成情况综述。项目全年预算数</w:t>
      </w:r>
      <w:r>
        <w:rPr>
          <w:rFonts w:hint="eastAsia" w:ascii="仿宋_GB2312" w:hAnsi="仿宋_GB2312" w:eastAsia="仿宋_GB2312" w:cs="仿宋_GB2312"/>
          <w:color w:val="auto"/>
          <w:sz w:val="32"/>
          <w:szCs w:val="32"/>
          <w:lang w:val="en-US" w:eastAsia="zh-CN"/>
        </w:rPr>
        <w:t xml:space="preserve">131.92 </w:t>
      </w:r>
      <w:r>
        <w:rPr>
          <w:rFonts w:hint="eastAsia" w:ascii="仿宋_GB2312" w:hAnsi="仿宋_GB2312" w:eastAsia="仿宋_GB2312" w:cs="仿宋_GB2312"/>
          <w:sz w:val="32"/>
          <w:szCs w:val="32"/>
          <w:lang w:val="zh-CN"/>
        </w:rPr>
        <w:t>万元，执行数为</w:t>
      </w:r>
      <w:r>
        <w:rPr>
          <w:rFonts w:hint="eastAsia" w:ascii="仿宋_GB2312" w:hAnsi="仿宋_GB2312" w:eastAsia="仿宋_GB2312" w:cs="仿宋_GB2312"/>
          <w:color w:val="auto"/>
          <w:sz w:val="32"/>
          <w:szCs w:val="32"/>
          <w:lang w:val="en-US" w:eastAsia="zh-CN"/>
        </w:rPr>
        <w:t>104.11</w:t>
      </w:r>
      <w:r>
        <w:rPr>
          <w:rFonts w:hint="eastAsia" w:ascii="仿宋_GB2312" w:hAnsi="仿宋_GB2312" w:eastAsia="仿宋_GB2312" w:cs="仿宋_GB2312"/>
          <w:sz w:val="32"/>
          <w:szCs w:val="32"/>
          <w:lang w:val="zh-CN"/>
        </w:rPr>
        <w:t>万元，完成预算的</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lang w:val="zh-CN"/>
        </w:rPr>
        <w:t>%。通过项目实施，从一定程度上减轻了残疾人的家庭经济负担，改善了他们的生存、发展状况，进一步完善了残疾人社会保障体系，促进了残疾人事业的发展。</w:t>
      </w:r>
    </w:p>
    <w:p>
      <w:pPr>
        <w:pStyle w:val="2"/>
        <w:ind w:left="0" w:leftChars="0" w:firstLine="0" w:firstLineChars="0"/>
        <w:rPr>
          <w:rFonts w:ascii="仿宋_GB2312" w:hAnsi="仿宋_GB2312" w:eastAsia="仿宋_GB2312" w:cs="仿宋_GB2312"/>
          <w:sz w:val="32"/>
          <w:szCs w:val="32"/>
        </w:rPr>
      </w:pPr>
    </w:p>
    <w:p>
      <w:pPr>
        <w:pStyle w:val="2"/>
        <w:ind w:left="0" w:leftChars="0" w:firstLine="0" w:firstLineChars="0"/>
        <w:rPr>
          <w:rFonts w:ascii="仿宋_GB2312" w:hAnsi="仿宋_GB2312" w:eastAsia="仿宋_GB2312" w:cs="仿宋_GB2312"/>
          <w:sz w:val="32"/>
          <w:szCs w:val="32"/>
        </w:rPr>
      </w:pPr>
    </w:p>
    <w:p>
      <w:pPr>
        <w:pStyle w:val="2"/>
        <w:ind w:left="0" w:leftChars="0" w:firstLine="0" w:firstLineChars="0"/>
        <w:rPr>
          <w:rFonts w:ascii="仿宋_GB2312" w:hAnsi="仿宋_GB2312" w:eastAsia="仿宋_GB2312" w:cs="仿宋_GB2312"/>
          <w:sz w:val="32"/>
          <w:szCs w:val="32"/>
        </w:rPr>
      </w:pPr>
    </w:p>
    <w:p>
      <w:pPr>
        <w:pStyle w:val="2"/>
        <w:ind w:left="0" w:leftChars="0" w:firstLine="0" w:firstLineChars="0"/>
        <w:rPr>
          <w:rFonts w:ascii="仿宋_GB2312" w:hAnsi="仿宋_GB2312" w:eastAsia="仿宋_GB2312" w:cs="仿宋_GB2312"/>
          <w:sz w:val="32"/>
          <w:szCs w:val="32"/>
        </w:rPr>
      </w:pPr>
    </w:p>
    <w:p>
      <w:pPr>
        <w:pStyle w:val="2"/>
        <w:ind w:left="0" w:leftChars="0" w:firstLine="0" w:firstLineChars="0"/>
        <w:rPr>
          <w:rFonts w:ascii="仿宋_GB2312" w:hAnsi="仿宋_GB2312" w:eastAsia="仿宋_GB2312" w:cs="仿宋_GB2312"/>
          <w:sz w:val="32"/>
          <w:szCs w:val="32"/>
        </w:rPr>
      </w:pPr>
    </w:p>
    <w:p>
      <w:pPr>
        <w:pStyle w:val="2"/>
        <w:ind w:left="0" w:leftChars="0" w:firstLine="0" w:firstLineChars="0"/>
        <w:rPr>
          <w:rFonts w:ascii="仿宋_GB2312" w:hAnsi="仿宋_GB2312" w:eastAsia="仿宋_GB2312" w:cs="仿宋_GB2312"/>
          <w:sz w:val="32"/>
          <w:szCs w:val="32"/>
        </w:rPr>
      </w:pPr>
    </w:p>
    <w:p>
      <w:pPr>
        <w:pStyle w:val="2"/>
        <w:ind w:left="0" w:leftChars="0" w:firstLine="0" w:firstLineChars="0"/>
        <w:rPr>
          <w:rFonts w:ascii="仿宋_GB2312" w:hAnsi="仿宋_GB2312" w:eastAsia="仿宋_GB2312" w:cs="仿宋_GB2312"/>
          <w:sz w:val="32"/>
          <w:szCs w:val="32"/>
        </w:rPr>
      </w:pPr>
    </w:p>
    <w:p>
      <w:pPr>
        <w:pStyle w:val="2"/>
        <w:ind w:left="0" w:leftChars="0" w:firstLine="0" w:firstLineChars="0"/>
        <w:rPr>
          <w:rFonts w:ascii="仿宋_GB2312" w:hAnsi="仿宋_GB2312" w:eastAsia="仿宋_GB2312" w:cs="仿宋_GB2312"/>
          <w:sz w:val="32"/>
          <w:szCs w:val="32"/>
        </w:rPr>
      </w:pPr>
    </w:p>
    <w:tbl>
      <w:tblPr>
        <w:tblStyle w:val="16"/>
        <w:tblpPr w:leftFromText="180" w:rightFromText="180" w:vertAnchor="text" w:horzAnchor="page" w:tblpXSpec="center" w:tblpY="423"/>
        <w:tblOverlap w:val="never"/>
        <w:tblW w:w="10049" w:type="dxa"/>
        <w:tblInd w:w="0" w:type="dxa"/>
        <w:tblLayout w:type="fixed"/>
        <w:tblCellMar>
          <w:top w:w="0" w:type="dxa"/>
          <w:left w:w="0" w:type="dxa"/>
          <w:bottom w:w="0" w:type="dxa"/>
          <w:right w:w="0" w:type="dxa"/>
        </w:tblCellMar>
      </w:tblPr>
      <w:tblGrid>
        <w:gridCol w:w="711"/>
        <w:gridCol w:w="1163"/>
        <w:gridCol w:w="1075"/>
        <w:gridCol w:w="1720"/>
        <w:gridCol w:w="2737"/>
        <w:gridCol w:w="2643"/>
      </w:tblGrid>
      <w:tr>
        <w:tblPrEx>
          <w:tblCellMar>
            <w:top w:w="0" w:type="dxa"/>
            <w:left w:w="0" w:type="dxa"/>
            <w:bottom w:w="0" w:type="dxa"/>
            <w:right w:w="0" w:type="dxa"/>
          </w:tblCellMar>
        </w:tblPrEx>
        <w:trPr>
          <w:trHeight w:val="1034" w:hRule="atLeast"/>
        </w:trPr>
        <w:tc>
          <w:tcPr>
            <w:tcW w:w="10049"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eastAsia="zh-CN"/>
              </w:rPr>
              <w:t>（</w:t>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城乡低保项目</w:t>
            </w:r>
          </w:p>
        </w:tc>
      </w:tr>
      <w:tr>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松潘县民政局</w:t>
            </w:r>
          </w:p>
        </w:tc>
      </w:tr>
      <w:tr>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3009.24万元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3000.99万元</w:t>
            </w:r>
          </w:p>
        </w:tc>
      </w:tr>
      <w:tr>
        <w:tblPrEx>
          <w:tblCellMar>
            <w:top w:w="0" w:type="dxa"/>
            <w:left w:w="0" w:type="dxa"/>
            <w:bottom w:w="0" w:type="dxa"/>
            <w:right w:w="0" w:type="dxa"/>
          </w:tblCellMar>
        </w:tblPrEx>
        <w:trPr>
          <w:trHeight w:val="27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3009.24万元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3000.99万元</w:t>
            </w:r>
          </w:p>
        </w:tc>
      </w:tr>
      <w:tr>
        <w:tblPrEx>
          <w:tblCellMar>
            <w:top w:w="0" w:type="dxa"/>
            <w:left w:w="0" w:type="dxa"/>
            <w:bottom w:w="0" w:type="dxa"/>
            <w:right w:w="0" w:type="dxa"/>
          </w:tblCellMar>
        </w:tblPrEx>
        <w:trPr>
          <w:trHeight w:val="71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rPr>
              <w:t>完善</w:t>
            </w:r>
            <w:r>
              <w:rPr>
                <w:rFonts w:hint="eastAsia" w:ascii="宋体" w:hAnsi="宋体" w:cs="宋体"/>
                <w:color w:val="000000"/>
                <w:sz w:val="24"/>
                <w:lang w:eastAsia="zh-CN"/>
              </w:rPr>
              <w:t>工作制度</w:t>
            </w:r>
            <w:r>
              <w:rPr>
                <w:rFonts w:hint="eastAsia" w:ascii="宋体" w:hAnsi="宋体" w:cs="宋体"/>
                <w:color w:val="000000"/>
                <w:sz w:val="24"/>
              </w:rPr>
              <w:t>，加强平台建设，进一步提高社会救助水平，续续推动城乡低保标准稳步提高，</w:t>
            </w:r>
            <w:r>
              <w:rPr>
                <w:rFonts w:hint="eastAsia" w:ascii="宋体" w:hAnsi="宋体" w:cs="宋体"/>
                <w:color w:val="000000"/>
                <w:sz w:val="24"/>
                <w:lang w:eastAsia="zh-CN"/>
              </w:rPr>
              <w:t>做到</w:t>
            </w:r>
            <w:r>
              <w:rPr>
                <w:rFonts w:hint="eastAsia" w:ascii="宋体" w:hAnsi="宋体" w:cs="宋体"/>
                <w:color w:val="000000"/>
                <w:sz w:val="24"/>
              </w:rPr>
              <w:t>应保尽保，应退尽退</w:t>
            </w:r>
            <w:r>
              <w:rPr>
                <w:rFonts w:hint="eastAsia" w:ascii="宋体" w:hAnsi="宋体" w:cs="宋体"/>
                <w:color w:val="000000"/>
                <w:sz w:val="24"/>
                <w:lang w:eastAsia="zh-CN"/>
              </w:rPr>
              <w:t>。</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rPr>
              <w:t>完善</w:t>
            </w:r>
            <w:r>
              <w:rPr>
                <w:rFonts w:hint="eastAsia" w:ascii="宋体" w:hAnsi="宋体" w:cs="宋体"/>
                <w:color w:val="000000"/>
                <w:sz w:val="24"/>
                <w:lang w:eastAsia="zh-CN"/>
              </w:rPr>
              <w:t>工作制度</w:t>
            </w:r>
            <w:r>
              <w:rPr>
                <w:rFonts w:hint="eastAsia" w:ascii="宋体" w:hAnsi="宋体" w:cs="宋体"/>
                <w:color w:val="000000"/>
                <w:sz w:val="24"/>
              </w:rPr>
              <w:t>，加强平台建设，进一步提高社会救助水平，续续推动城乡低保标准稳步提高，</w:t>
            </w:r>
            <w:r>
              <w:rPr>
                <w:rFonts w:hint="eastAsia" w:ascii="宋体" w:hAnsi="宋体" w:cs="宋体"/>
                <w:color w:val="000000"/>
                <w:sz w:val="24"/>
                <w:lang w:eastAsia="zh-CN"/>
              </w:rPr>
              <w:t>做到</w:t>
            </w:r>
            <w:r>
              <w:rPr>
                <w:rFonts w:hint="eastAsia" w:ascii="宋体" w:hAnsi="宋体" w:cs="宋体"/>
                <w:color w:val="000000"/>
                <w:sz w:val="24"/>
              </w:rPr>
              <w:t>应保尽保，应退尽退</w:t>
            </w:r>
            <w:r>
              <w:rPr>
                <w:rFonts w:hint="eastAsia" w:ascii="宋体" w:hAnsi="宋体" w:cs="宋体"/>
                <w:color w:val="000000"/>
                <w:sz w:val="24"/>
                <w:lang w:eastAsia="zh-CN"/>
              </w:rPr>
              <w:t>。</w:t>
            </w:r>
          </w:p>
        </w:tc>
      </w:tr>
      <w:tr>
        <w:tblPrEx>
          <w:tblCellMar>
            <w:top w:w="0" w:type="dxa"/>
            <w:left w:w="0" w:type="dxa"/>
            <w:bottom w:w="0" w:type="dxa"/>
            <w:right w:w="0" w:type="dxa"/>
          </w:tblCellMar>
        </w:tblPrEx>
        <w:trPr>
          <w:trHeight w:val="897"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1008"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城乡低保人数</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ascii="宋体" w:hAnsi="宋体" w:eastAsia="宋体" w:cs="宋体"/>
                <w:color w:val="000000"/>
                <w:sz w:val="24"/>
                <w:lang w:eastAsia="zh-CN"/>
              </w:rPr>
            </w:pPr>
            <w:r>
              <w:rPr>
                <w:rFonts w:hint="eastAsia" w:ascii="宋体" w:hAnsi="宋体" w:cs="宋体"/>
                <w:color w:val="000000"/>
                <w:sz w:val="24"/>
                <w:lang w:val="zh-CN"/>
              </w:rPr>
              <w:t>农村低保</w:t>
            </w:r>
            <w:r>
              <w:rPr>
                <w:rFonts w:hint="eastAsia" w:ascii="宋体" w:hAnsi="宋体" w:cs="宋体"/>
                <w:color w:val="000000"/>
                <w:sz w:val="24"/>
                <w:lang w:val="en-US" w:eastAsia="zh-CN"/>
              </w:rPr>
              <w:t>1600</w:t>
            </w:r>
            <w:r>
              <w:rPr>
                <w:rFonts w:hint="eastAsia" w:ascii="宋体" w:hAnsi="宋体" w:cs="宋体"/>
                <w:color w:val="000000"/>
                <w:sz w:val="24"/>
                <w:lang w:val="zh-CN"/>
              </w:rPr>
              <w:t>户左右，</w:t>
            </w:r>
            <w:r>
              <w:rPr>
                <w:rFonts w:hint="eastAsia" w:ascii="宋体" w:hAnsi="宋体" w:cs="宋体"/>
                <w:color w:val="000000"/>
                <w:sz w:val="24"/>
                <w:lang w:val="en-US" w:eastAsia="zh-CN"/>
              </w:rPr>
              <w:t>3100</w:t>
            </w:r>
            <w:r>
              <w:rPr>
                <w:rFonts w:hint="eastAsia" w:ascii="宋体" w:hAnsi="宋体" w:cs="宋体"/>
                <w:color w:val="000000"/>
                <w:sz w:val="24"/>
                <w:lang w:val="zh-CN"/>
              </w:rPr>
              <w:t>人；城镇低保</w:t>
            </w:r>
            <w:r>
              <w:rPr>
                <w:rFonts w:hint="eastAsia" w:ascii="宋体" w:hAnsi="宋体" w:cs="宋体"/>
                <w:color w:val="000000"/>
                <w:sz w:val="24"/>
                <w:lang w:val="en-US" w:eastAsia="zh-CN"/>
              </w:rPr>
              <w:t>2680</w:t>
            </w:r>
            <w:r>
              <w:rPr>
                <w:rFonts w:hint="eastAsia" w:ascii="宋体" w:hAnsi="宋体" w:cs="宋体"/>
                <w:color w:val="000000"/>
                <w:sz w:val="24"/>
                <w:lang w:val="zh-CN"/>
              </w:rPr>
              <w:t>户，</w:t>
            </w:r>
            <w:r>
              <w:rPr>
                <w:rFonts w:hint="eastAsia" w:ascii="宋体" w:hAnsi="宋体" w:cs="宋体"/>
                <w:color w:val="000000"/>
                <w:sz w:val="24"/>
                <w:lang w:val="en-US" w:eastAsia="zh-CN"/>
              </w:rPr>
              <w:t>7100</w:t>
            </w:r>
            <w:r>
              <w:rPr>
                <w:rFonts w:hint="eastAsia" w:ascii="宋体" w:hAnsi="宋体" w:cs="宋体"/>
                <w:color w:val="000000"/>
                <w:sz w:val="24"/>
                <w:lang w:val="zh-CN"/>
              </w:rPr>
              <w:t>人</w:t>
            </w:r>
            <w:r>
              <w:rPr>
                <w:rFonts w:hint="eastAsia" w:ascii="宋体" w:hAnsi="宋体" w:cs="宋体"/>
                <w:color w:val="000000"/>
                <w:sz w:val="24"/>
                <w:lang w:val="zh-CN"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000000"/>
                <w:sz w:val="24"/>
                <w:lang w:eastAsia="zh-CN"/>
              </w:rPr>
            </w:pPr>
            <w:r>
              <w:rPr>
                <w:rFonts w:hint="eastAsia" w:ascii="宋体" w:hAnsi="宋体" w:cs="宋体"/>
                <w:color w:val="000000"/>
                <w:sz w:val="24"/>
                <w:lang w:val="zh-CN" w:eastAsia="zh-CN"/>
              </w:rPr>
              <w:t>农村低保1451户，2844人；城镇低保2449户，6345人。</w:t>
            </w:r>
          </w:p>
        </w:tc>
      </w:tr>
      <w:tr>
        <w:tblPrEx>
          <w:tblCellMar>
            <w:top w:w="0" w:type="dxa"/>
            <w:left w:w="0" w:type="dxa"/>
            <w:bottom w:w="0" w:type="dxa"/>
            <w:right w:w="0" w:type="dxa"/>
          </w:tblCellMar>
        </w:tblPrEx>
        <w:trPr>
          <w:trHeight w:val="76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城乡低保发放金额</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严格按文件政策要求做到应保尽保、应退尽退</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农村低保月人均标准为165元，城镇低保</w:t>
            </w:r>
            <w:r>
              <w:rPr>
                <w:rFonts w:hint="eastAsia" w:ascii="宋体" w:hAnsi="宋体" w:cs="宋体"/>
                <w:color w:val="000000"/>
                <w:sz w:val="24"/>
              </w:rPr>
              <w:t>月人均标准不低于260元</w:t>
            </w:r>
            <w:r>
              <w:rPr>
                <w:rFonts w:hint="eastAsia" w:ascii="宋体" w:hAnsi="宋体" w:cs="宋体"/>
                <w:color w:val="000000"/>
                <w:sz w:val="24"/>
                <w:lang w:eastAsia="zh-CN"/>
              </w:rPr>
              <w:t>。</w:t>
            </w:r>
            <w:r>
              <w:rPr>
                <w:rFonts w:hint="eastAsia" w:ascii="宋体" w:hAnsi="宋体" w:cs="宋体"/>
                <w:color w:val="000000"/>
                <w:sz w:val="24"/>
                <w:lang w:val="en-US" w:eastAsia="zh-CN"/>
              </w:rPr>
              <w:t>2018年</w:t>
            </w:r>
            <w:r>
              <w:rPr>
                <w:rFonts w:hint="eastAsia" w:ascii="宋体" w:hAnsi="宋体" w:cs="宋体"/>
                <w:color w:val="000000"/>
                <w:sz w:val="24"/>
                <w:lang w:val="zh-CN"/>
              </w:rPr>
              <w:t>城乡低保合计发放</w:t>
            </w:r>
            <w:r>
              <w:rPr>
                <w:rFonts w:hint="eastAsia" w:ascii="宋体" w:hAnsi="宋体" w:cs="宋体"/>
                <w:color w:val="000000"/>
                <w:sz w:val="24"/>
                <w:lang w:val="en-US" w:eastAsia="zh-CN"/>
              </w:rPr>
              <w:t>3000.99万</w:t>
            </w:r>
            <w:r>
              <w:rPr>
                <w:rFonts w:hint="eastAsia" w:ascii="宋体" w:hAnsi="宋体" w:cs="宋体"/>
                <w:color w:val="000000"/>
                <w:sz w:val="24"/>
                <w:lang w:val="zh-CN"/>
              </w:rPr>
              <w:t>元。</w:t>
            </w:r>
          </w:p>
        </w:tc>
      </w:tr>
      <w:tr>
        <w:tblPrEx>
          <w:tblCellMar>
            <w:top w:w="0" w:type="dxa"/>
            <w:left w:w="0" w:type="dxa"/>
            <w:bottom w:w="0" w:type="dxa"/>
            <w:right w:w="0" w:type="dxa"/>
          </w:tblCellMar>
        </w:tblPrEx>
        <w:trPr>
          <w:trHeight w:val="1689"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项目按期完成时间</w:t>
            </w:r>
          </w:p>
          <w:p>
            <w:pPr>
              <w:widowControl/>
              <w:jc w:val="center"/>
              <w:textAlignment w:val="center"/>
              <w:rPr>
                <w:rFonts w:ascii="宋体" w:hAnsi="宋体" w:cs="宋体"/>
                <w:color w:val="000000"/>
                <w:sz w:val="24"/>
              </w:rPr>
            </w:pP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zh-CN" w:eastAsia="zh-CN"/>
              </w:rPr>
              <w:t>农村低保是每季度发放一次，城镇低保资金是每月发放一次，</w:t>
            </w:r>
            <w:r>
              <w:rPr>
                <w:rFonts w:hint="eastAsia" w:ascii="宋体" w:hAnsi="宋体" w:cs="宋体"/>
                <w:color w:val="000000"/>
                <w:sz w:val="24"/>
                <w:lang w:eastAsia="zh-CN"/>
              </w:rPr>
              <w:t>按时</w:t>
            </w:r>
            <w:r>
              <w:rPr>
                <w:rFonts w:hint="eastAsia" w:ascii="宋体" w:hAnsi="宋体" w:cs="宋体"/>
                <w:color w:val="000000"/>
                <w:sz w:val="24"/>
                <w:lang w:val="zh-CN" w:eastAsia="zh-CN"/>
              </w:rPr>
              <w:t>足额发放，发放过程中做到应保尽保、应退则退、足额发放。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农村低保每季度发放一次，城镇低保资金每月发放一次，足额发放，城乡低保发放达到了100%，完成了目标任务。</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66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社会效益指标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保障了困难群众的基本生活</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成效明显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480" w:firstLineChars="200"/>
              <w:jc w:val="both"/>
              <w:textAlignment w:val="center"/>
              <w:rPr>
                <w:rFonts w:ascii="宋体" w:hAnsi="宋体" w:cs="宋体"/>
                <w:color w:val="000000"/>
                <w:sz w:val="24"/>
              </w:rPr>
            </w:pPr>
            <w:r>
              <w:rPr>
                <w:rFonts w:hint="eastAsia" w:ascii="宋体" w:hAnsi="宋体" w:cs="宋体"/>
                <w:color w:val="000000"/>
                <w:sz w:val="24"/>
                <w:lang w:val="zh-CN" w:eastAsia="zh-CN"/>
              </w:rPr>
              <w:t>成效明显</w:t>
            </w:r>
          </w:p>
        </w:tc>
      </w:tr>
      <w:tr>
        <w:tblPrEx>
          <w:tblCellMar>
            <w:top w:w="0" w:type="dxa"/>
            <w:left w:w="0" w:type="dxa"/>
            <w:bottom w:w="0" w:type="dxa"/>
            <w:right w:w="0" w:type="dxa"/>
          </w:tblCellMar>
        </w:tblPrEx>
        <w:trPr>
          <w:trHeight w:val="88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宋体" w:hAnsi="宋体" w:cs="宋体"/>
                <w:color w:val="000000"/>
                <w:sz w:val="24"/>
              </w:rPr>
            </w:pPr>
            <w:r>
              <w:rPr>
                <w:rFonts w:hint="eastAsia" w:ascii="仿宋" w:hAnsi="仿宋" w:eastAsia="仿宋" w:cs="仿宋"/>
                <w:sz w:val="22"/>
                <w:szCs w:val="22"/>
                <w:lang w:eastAsia="zh-CN"/>
              </w:rPr>
              <w:t>群众</w:t>
            </w:r>
            <w:r>
              <w:rPr>
                <w:rFonts w:ascii="仿宋" w:hAnsi="仿宋" w:eastAsia="仿宋" w:cs="仿宋"/>
                <w:sz w:val="22"/>
                <w:szCs w:val="22"/>
              </w:rPr>
              <w:t>对象满意度</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≥95%</w:t>
            </w:r>
          </w:p>
          <w:p>
            <w:pPr>
              <w:widowControl/>
              <w:jc w:val="center"/>
              <w:textAlignment w:val="center"/>
              <w:rPr>
                <w:rFonts w:ascii="宋体" w:hAnsi="宋体" w:cs="宋体"/>
                <w:color w:val="000000"/>
                <w:sz w:val="24"/>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8</w:t>
            </w:r>
            <w:r>
              <w:rPr>
                <w:rFonts w:ascii="仿宋" w:hAnsi="仿宋" w:eastAsia="仿宋" w:cs="仿宋"/>
                <w:sz w:val="22"/>
                <w:szCs w:val="22"/>
              </w:rPr>
              <w:t>%</w:t>
            </w:r>
          </w:p>
          <w:p>
            <w:pPr>
              <w:widowControl/>
              <w:jc w:val="center"/>
              <w:textAlignment w:val="center"/>
              <w:rPr>
                <w:rFonts w:hint="default" w:ascii="宋体" w:hAnsi="宋体" w:eastAsia="宋体" w:cs="宋体"/>
                <w:color w:val="000000"/>
                <w:sz w:val="24"/>
                <w:lang w:val="en-US" w:eastAsia="zh-CN"/>
              </w:rPr>
            </w:pPr>
          </w:p>
        </w:tc>
      </w:tr>
      <w:tr>
        <w:tblPrEx>
          <w:tblCellMar>
            <w:top w:w="0" w:type="dxa"/>
            <w:left w:w="0" w:type="dxa"/>
            <w:bottom w:w="0" w:type="dxa"/>
            <w:right w:w="0" w:type="dxa"/>
          </w:tblCellMar>
        </w:tblPrEx>
        <w:trPr>
          <w:trHeight w:val="1358" w:hRule="atLeast"/>
        </w:trPr>
        <w:tc>
          <w:tcPr>
            <w:tcW w:w="10049"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eastAsia="zh-CN"/>
              </w:rPr>
              <w:t>（</w:t>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困难残疾人生活补助项目</w:t>
            </w:r>
          </w:p>
        </w:tc>
      </w:tr>
      <w:tr>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松潘县民政局</w:t>
            </w:r>
          </w:p>
        </w:tc>
      </w:tr>
      <w:tr>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53.82</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47.56万元</w:t>
            </w:r>
          </w:p>
        </w:tc>
      </w:tr>
      <w:tr>
        <w:tblPrEx>
          <w:tblCellMar>
            <w:top w:w="0" w:type="dxa"/>
            <w:left w:w="0" w:type="dxa"/>
            <w:bottom w:w="0" w:type="dxa"/>
            <w:right w:w="0" w:type="dxa"/>
          </w:tblCellMar>
        </w:tblPrEx>
        <w:trPr>
          <w:trHeight w:val="27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53.82</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47.56万元</w:t>
            </w:r>
          </w:p>
        </w:tc>
      </w:tr>
      <w:tr>
        <w:tblPrEx>
          <w:tblCellMar>
            <w:top w:w="0" w:type="dxa"/>
            <w:left w:w="0" w:type="dxa"/>
            <w:bottom w:w="0" w:type="dxa"/>
            <w:right w:w="0" w:type="dxa"/>
          </w:tblCellMar>
        </w:tblPrEx>
        <w:trPr>
          <w:trHeight w:val="71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让残疾人感受到了党和人民的关怀，在一定程度上解决了他们的最基本的问题，维护了基本生活权益。</w:t>
            </w:r>
          </w:p>
          <w:p>
            <w:pPr>
              <w:widowControl/>
              <w:jc w:val="left"/>
              <w:textAlignment w:val="center"/>
              <w:rPr>
                <w:rFonts w:hint="eastAsia" w:ascii="宋体" w:hAnsi="宋体" w:eastAsia="宋体" w:cs="宋体"/>
                <w:color w:val="000000"/>
                <w:sz w:val="24"/>
                <w:lang w:val="en-US" w:eastAsia="zh-CN"/>
              </w:rPr>
            </w:pP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让残疾人感受到了党和人民的关怀，在一定程度上解决了他们的最基本的问题，维护了基本生活权益。</w:t>
            </w:r>
          </w:p>
          <w:p>
            <w:pPr>
              <w:widowControl/>
              <w:jc w:val="left"/>
              <w:textAlignment w:val="center"/>
              <w:rPr>
                <w:rFonts w:hint="eastAsia" w:ascii="宋体" w:hAnsi="宋体" w:eastAsia="宋体" w:cs="宋体"/>
                <w:color w:val="000000"/>
                <w:sz w:val="24"/>
                <w:lang w:val="en-US" w:eastAsia="zh-CN"/>
              </w:rPr>
            </w:pPr>
          </w:p>
        </w:tc>
      </w:tr>
      <w:tr>
        <w:tblPrEx>
          <w:tblCellMar>
            <w:top w:w="0" w:type="dxa"/>
            <w:left w:w="0" w:type="dxa"/>
            <w:bottom w:w="0" w:type="dxa"/>
            <w:right w:w="0" w:type="dxa"/>
          </w:tblCellMar>
        </w:tblPrEx>
        <w:trPr>
          <w:trHeight w:val="1042"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1577"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困难残疾人人数</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530人左右</w:t>
            </w:r>
          </w:p>
          <w:p>
            <w:pPr>
              <w:widowControl/>
              <w:jc w:val="left"/>
              <w:textAlignment w:val="center"/>
              <w:rPr>
                <w:rFonts w:hint="eastAsia" w:ascii="宋体" w:hAnsi="宋体" w:eastAsia="宋体" w:cs="宋体"/>
                <w:color w:val="000000"/>
                <w:sz w:val="24"/>
                <w:lang w:eastAsia="zh-CN"/>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1-3月困难残疾人521人</w:t>
            </w:r>
          </w:p>
          <w:p>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4-6月困难残疾人513人</w:t>
            </w:r>
          </w:p>
          <w:p>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7-9月困难残疾人509人</w:t>
            </w:r>
          </w:p>
          <w:p>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10-12月困难残疾人436人</w:t>
            </w:r>
          </w:p>
          <w:p>
            <w:pPr>
              <w:widowControl/>
              <w:jc w:val="left"/>
              <w:textAlignment w:val="center"/>
              <w:rPr>
                <w:rFonts w:hint="eastAsia" w:ascii="宋体" w:hAnsi="宋体" w:eastAsia="宋体" w:cs="宋体"/>
                <w:color w:val="000000"/>
                <w:sz w:val="24"/>
                <w:lang w:eastAsia="zh-CN"/>
              </w:rPr>
            </w:pPr>
          </w:p>
        </w:tc>
      </w:tr>
      <w:tr>
        <w:tblPrEx>
          <w:tblCellMar>
            <w:top w:w="0" w:type="dxa"/>
            <w:left w:w="0" w:type="dxa"/>
            <w:bottom w:w="0" w:type="dxa"/>
            <w:right w:w="0" w:type="dxa"/>
          </w:tblCellMar>
        </w:tblPrEx>
        <w:trPr>
          <w:trHeight w:val="903"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困难残疾人生活补助发放金额</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严格按文件政策及时足额发放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2018年全年共计发放困难残疾人补贴资金47</w:t>
            </w:r>
            <w:r>
              <w:rPr>
                <w:rFonts w:hint="eastAsia" w:ascii="宋体" w:hAnsi="宋体" w:cs="宋体"/>
                <w:color w:val="000000"/>
                <w:sz w:val="24"/>
                <w:lang w:val="en-US" w:eastAsia="zh-CN"/>
              </w:rPr>
              <w:t>.</w:t>
            </w:r>
            <w:r>
              <w:rPr>
                <w:rFonts w:hint="eastAsia" w:ascii="宋体" w:hAnsi="宋体" w:cs="宋体"/>
                <w:color w:val="000000"/>
                <w:sz w:val="24"/>
                <w:lang w:val="zh-CN"/>
              </w:rPr>
              <w:t>5</w:t>
            </w:r>
            <w:r>
              <w:rPr>
                <w:rFonts w:hint="eastAsia" w:ascii="宋体" w:hAnsi="宋体" w:cs="宋体"/>
                <w:color w:val="000000"/>
                <w:sz w:val="24"/>
                <w:lang w:val="en-US" w:eastAsia="zh-CN"/>
              </w:rPr>
              <w:t>6</w:t>
            </w:r>
            <w:r>
              <w:rPr>
                <w:rFonts w:hint="eastAsia" w:ascii="宋体" w:hAnsi="宋体" w:cs="宋体"/>
                <w:color w:val="000000"/>
                <w:sz w:val="24"/>
                <w:lang w:val="zh-CN"/>
              </w:rPr>
              <w:t>万元。</w:t>
            </w:r>
          </w:p>
          <w:p>
            <w:pPr>
              <w:widowControl/>
              <w:jc w:val="left"/>
              <w:textAlignment w:val="center"/>
              <w:rPr>
                <w:rFonts w:hint="eastAsia" w:ascii="宋体" w:hAnsi="宋体" w:cs="宋体"/>
                <w:color w:val="000000"/>
                <w:sz w:val="24"/>
                <w:lang w:val="zh-CN"/>
              </w:rPr>
            </w:pPr>
          </w:p>
        </w:tc>
      </w:tr>
      <w:tr>
        <w:tblPrEx>
          <w:tblCellMar>
            <w:top w:w="0" w:type="dxa"/>
            <w:left w:w="0" w:type="dxa"/>
            <w:bottom w:w="0" w:type="dxa"/>
            <w:right w:w="0" w:type="dxa"/>
          </w:tblCellMar>
        </w:tblPrEx>
        <w:trPr>
          <w:trHeight w:val="821"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left"/>
              <w:textAlignment w:val="center"/>
            </w:pPr>
            <w:r>
              <w:rPr>
                <w:rFonts w:ascii="仿宋" w:hAnsi="仿宋" w:eastAsia="仿宋" w:cs="仿宋"/>
                <w:sz w:val="22"/>
                <w:szCs w:val="22"/>
              </w:rPr>
              <w:t>项目按期完成时间</w:t>
            </w:r>
          </w:p>
          <w:p>
            <w:pPr>
              <w:widowControl/>
              <w:jc w:val="left"/>
              <w:textAlignment w:val="center"/>
              <w:rPr>
                <w:rFonts w:ascii="宋体" w:hAnsi="宋体" w:cs="宋体"/>
                <w:color w:val="000000"/>
                <w:sz w:val="24"/>
              </w:rPr>
            </w:pP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zh-CN" w:eastAsia="zh-CN"/>
              </w:rPr>
              <w:t>按每季度足额发放。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按季度足额发放，达到了100%，完成了目标任务。</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66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社会效益指标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保障了困难残疾人的基本生活</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成效明显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20" w:firstLineChars="300"/>
              <w:jc w:val="both"/>
              <w:textAlignment w:val="center"/>
              <w:rPr>
                <w:rFonts w:ascii="宋体" w:hAnsi="宋体" w:cs="宋体"/>
                <w:color w:val="000000"/>
                <w:sz w:val="24"/>
              </w:rPr>
            </w:pPr>
            <w:r>
              <w:rPr>
                <w:rFonts w:hint="eastAsia" w:ascii="宋体" w:hAnsi="宋体" w:cs="宋体"/>
                <w:color w:val="000000"/>
                <w:sz w:val="24"/>
                <w:lang w:val="zh-CN" w:eastAsia="zh-CN"/>
              </w:rPr>
              <w:t>成效明显</w:t>
            </w:r>
          </w:p>
        </w:tc>
      </w:tr>
      <w:tr>
        <w:tblPrEx>
          <w:tblCellMar>
            <w:top w:w="0" w:type="dxa"/>
            <w:left w:w="0" w:type="dxa"/>
            <w:bottom w:w="0" w:type="dxa"/>
            <w:right w:w="0" w:type="dxa"/>
          </w:tblCellMar>
        </w:tblPrEx>
        <w:trPr>
          <w:trHeight w:val="88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宋体" w:hAnsi="宋体" w:cs="宋体"/>
                <w:color w:val="000000"/>
                <w:sz w:val="24"/>
              </w:rPr>
            </w:pPr>
            <w:r>
              <w:rPr>
                <w:rFonts w:hint="eastAsia" w:ascii="仿宋" w:hAnsi="仿宋" w:eastAsia="仿宋" w:cs="仿宋"/>
                <w:sz w:val="22"/>
                <w:szCs w:val="22"/>
                <w:lang w:eastAsia="zh-CN"/>
              </w:rPr>
              <w:t>群众</w:t>
            </w:r>
            <w:r>
              <w:rPr>
                <w:rFonts w:ascii="仿宋" w:hAnsi="仿宋" w:eastAsia="仿宋" w:cs="仿宋"/>
                <w:sz w:val="22"/>
                <w:szCs w:val="22"/>
              </w:rPr>
              <w:t>对象满意度</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8</w:t>
            </w:r>
            <w:r>
              <w:rPr>
                <w:rFonts w:ascii="仿宋" w:hAnsi="仿宋" w:eastAsia="仿宋" w:cs="仿宋"/>
                <w:sz w:val="22"/>
                <w:szCs w:val="22"/>
              </w:rPr>
              <w:t>%</w:t>
            </w:r>
          </w:p>
          <w:p>
            <w:pPr>
              <w:widowControl/>
              <w:jc w:val="center"/>
              <w:textAlignment w:val="center"/>
              <w:rPr>
                <w:rFonts w:ascii="宋体" w:hAnsi="宋体" w:cs="宋体"/>
                <w:color w:val="000000"/>
                <w:sz w:val="24"/>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9</w:t>
            </w:r>
            <w:r>
              <w:rPr>
                <w:rFonts w:ascii="仿宋" w:hAnsi="仿宋" w:eastAsia="仿宋" w:cs="仿宋"/>
                <w:sz w:val="22"/>
                <w:szCs w:val="22"/>
              </w:rPr>
              <w:t>%</w:t>
            </w:r>
          </w:p>
          <w:p>
            <w:pPr>
              <w:widowControl/>
              <w:jc w:val="center"/>
              <w:textAlignment w:val="center"/>
              <w:rPr>
                <w:rFonts w:hint="default" w:ascii="宋体" w:hAnsi="宋体" w:eastAsia="宋体" w:cs="宋体"/>
                <w:color w:val="000000"/>
                <w:sz w:val="24"/>
                <w:lang w:val="en-US" w:eastAsia="zh-CN"/>
              </w:rPr>
            </w:pPr>
          </w:p>
        </w:tc>
      </w:tr>
    </w:tbl>
    <w:p>
      <w:pPr>
        <w:numPr>
          <w:ilvl w:val="0"/>
          <w:numId w:val="0"/>
        </w:numPr>
        <w:spacing w:line="580" w:lineRule="exact"/>
        <w:rPr>
          <w:rFonts w:ascii="仿宋" w:hAnsi="仿宋" w:eastAsia="仿宋" w:cs="仿宋_GB2312"/>
          <w:sz w:val="32"/>
          <w:szCs w:val="32"/>
        </w:rPr>
      </w:pPr>
    </w:p>
    <w:tbl>
      <w:tblPr>
        <w:tblStyle w:val="16"/>
        <w:tblpPr w:leftFromText="180" w:rightFromText="180" w:vertAnchor="text" w:horzAnchor="page" w:tblpXSpec="center" w:tblpY="423"/>
        <w:tblOverlap w:val="never"/>
        <w:tblW w:w="10049" w:type="dxa"/>
        <w:tblInd w:w="0" w:type="dxa"/>
        <w:tblLayout w:type="fixed"/>
        <w:tblCellMar>
          <w:top w:w="0" w:type="dxa"/>
          <w:left w:w="0" w:type="dxa"/>
          <w:bottom w:w="0" w:type="dxa"/>
          <w:right w:w="0" w:type="dxa"/>
        </w:tblCellMar>
      </w:tblPr>
      <w:tblGrid>
        <w:gridCol w:w="711"/>
        <w:gridCol w:w="1163"/>
        <w:gridCol w:w="1075"/>
        <w:gridCol w:w="1720"/>
        <w:gridCol w:w="2737"/>
        <w:gridCol w:w="2643"/>
      </w:tblGrid>
      <w:tr>
        <w:tblPrEx>
          <w:tblCellMar>
            <w:top w:w="0" w:type="dxa"/>
            <w:left w:w="0" w:type="dxa"/>
            <w:bottom w:w="0" w:type="dxa"/>
            <w:right w:w="0" w:type="dxa"/>
          </w:tblCellMar>
        </w:tblPrEx>
        <w:trPr>
          <w:trHeight w:val="1358" w:hRule="atLeast"/>
        </w:trPr>
        <w:tc>
          <w:tcPr>
            <w:tcW w:w="10049"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eastAsia="zh-CN"/>
              </w:rPr>
              <w:t>（</w:t>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居家养老服务项目</w:t>
            </w:r>
          </w:p>
        </w:tc>
      </w:tr>
      <w:tr>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松潘县民政局</w:t>
            </w:r>
          </w:p>
        </w:tc>
      </w:tr>
      <w:tr>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75.85</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75.85万元</w:t>
            </w:r>
          </w:p>
        </w:tc>
      </w:tr>
      <w:tr>
        <w:tblPrEx>
          <w:tblCellMar>
            <w:top w:w="0" w:type="dxa"/>
            <w:left w:w="0" w:type="dxa"/>
            <w:bottom w:w="0" w:type="dxa"/>
            <w:right w:w="0" w:type="dxa"/>
          </w:tblCellMar>
        </w:tblPrEx>
        <w:trPr>
          <w:trHeight w:val="27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75.85</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75.85万元</w:t>
            </w:r>
          </w:p>
        </w:tc>
      </w:tr>
      <w:tr>
        <w:tblPrEx>
          <w:tblCellMar>
            <w:top w:w="0" w:type="dxa"/>
            <w:left w:w="0" w:type="dxa"/>
            <w:bottom w:w="0" w:type="dxa"/>
            <w:right w:w="0" w:type="dxa"/>
          </w:tblCellMar>
        </w:tblPrEx>
        <w:trPr>
          <w:trHeight w:val="71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283"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老年人平常有了一个唠唠嗑，跳跳舞的休闲娱乐集中活动的场所，避免了家长里短，说闲话的陋习，老有所为，老有所医、老有所乐。</w:t>
            </w:r>
          </w:p>
          <w:p>
            <w:pPr>
              <w:widowControl/>
              <w:jc w:val="left"/>
              <w:textAlignment w:val="center"/>
              <w:rPr>
                <w:rFonts w:hint="eastAsia" w:ascii="宋体" w:hAnsi="宋体" w:eastAsia="宋体" w:cs="宋体"/>
                <w:color w:val="000000"/>
                <w:sz w:val="24"/>
                <w:lang w:val="en-US" w:eastAsia="zh-CN"/>
              </w:rPr>
            </w:pP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老年人平常有了一个唠唠嗑，跳跳舞的休闲娱乐集中活动的场所，避免了家长里短，说闲话的陋习，老有所为，老有所医、老有所乐。</w:t>
            </w:r>
          </w:p>
          <w:p>
            <w:pPr>
              <w:widowControl/>
              <w:jc w:val="left"/>
              <w:textAlignment w:val="center"/>
              <w:rPr>
                <w:rFonts w:hint="eastAsia" w:ascii="宋体" w:hAnsi="宋体" w:eastAsia="宋体" w:cs="宋体"/>
                <w:color w:val="000000"/>
                <w:sz w:val="24"/>
                <w:lang w:val="en-US" w:eastAsia="zh-CN"/>
              </w:rPr>
            </w:pPr>
          </w:p>
        </w:tc>
      </w:tr>
      <w:tr>
        <w:tblPrEx>
          <w:tblCellMar>
            <w:top w:w="0" w:type="dxa"/>
            <w:left w:w="0" w:type="dxa"/>
            <w:bottom w:w="0" w:type="dxa"/>
            <w:right w:w="0" w:type="dxa"/>
          </w:tblCellMar>
        </w:tblPrEx>
        <w:trPr>
          <w:trHeight w:val="1042"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1182"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居家养老人数</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2100人左右</w:t>
            </w:r>
          </w:p>
          <w:p>
            <w:pPr>
              <w:widowControl/>
              <w:jc w:val="left"/>
              <w:textAlignment w:val="center"/>
              <w:rPr>
                <w:rFonts w:hint="eastAsia" w:ascii="宋体" w:hAnsi="宋体" w:eastAsia="宋体" w:cs="宋体"/>
                <w:color w:val="000000"/>
                <w:sz w:val="24"/>
                <w:lang w:eastAsia="zh-CN"/>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全县2300名困难家庭失能老人、独居老人和80周岁以上老人</w:t>
            </w:r>
          </w:p>
        </w:tc>
      </w:tr>
      <w:tr>
        <w:tblPrEx>
          <w:tblCellMar>
            <w:top w:w="0" w:type="dxa"/>
            <w:left w:w="0" w:type="dxa"/>
            <w:bottom w:w="0" w:type="dxa"/>
            <w:right w:w="0" w:type="dxa"/>
          </w:tblCellMar>
        </w:tblPrEx>
        <w:trPr>
          <w:trHeight w:val="1630"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项目支出情况</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严格按文件政策支出</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en-US" w:eastAsia="zh-CN"/>
              </w:rPr>
              <w:t>为老年人采取政府购买服务，完成投资额44.85万元；白羊乡茶园坪村及平坝村社区建设，完成投资额31万元。</w:t>
            </w:r>
          </w:p>
        </w:tc>
      </w:tr>
      <w:tr>
        <w:tblPrEx>
          <w:tblCellMar>
            <w:top w:w="0" w:type="dxa"/>
            <w:left w:w="0" w:type="dxa"/>
            <w:bottom w:w="0" w:type="dxa"/>
            <w:right w:w="0" w:type="dxa"/>
          </w:tblCellMar>
        </w:tblPrEx>
        <w:trPr>
          <w:trHeight w:val="821"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left"/>
              <w:textAlignment w:val="center"/>
            </w:pPr>
            <w:r>
              <w:rPr>
                <w:rFonts w:ascii="仿宋" w:hAnsi="仿宋" w:eastAsia="仿宋" w:cs="仿宋"/>
                <w:sz w:val="22"/>
                <w:szCs w:val="22"/>
              </w:rPr>
              <w:t>项目按期完成时间</w:t>
            </w:r>
          </w:p>
          <w:p>
            <w:pPr>
              <w:widowControl/>
              <w:jc w:val="left"/>
              <w:textAlignment w:val="center"/>
              <w:rPr>
                <w:rFonts w:ascii="宋体" w:hAnsi="宋体" w:cs="宋体"/>
                <w:color w:val="000000"/>
                <w:sz w:val="24"/>
              </w:rPr>
            </w:pP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按期完成</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项目如期完成，达到了100%，完成了目标任务。</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66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社会效益指标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val="zh-CN"/>
              </w:rPr>
              <w:t>为老年人提供了休闲娱乐集中活动的场所</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成效明显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20" w:firstLineChars="300"/>
              <w:jc w:val="both"/>
              <w:textAlignment w:val="center"/>
              <w:rPr>
                <w:rFonts w:ascii="宋体" w:hAnsi="宋体" w:cs="宋体"/>
                <w:color w:val="000000"/>
                <w:sz w:val="24"/>
              </w:rPr>
            </w:pPr>
            <w:r>
              <w:rPr>
                <w:rFonts w:hint="eastAsia" w:ascii="宋体" w:hAnsi="宋体" w:cs="宋体"/>
                <w:color w:val="000000"/>
                <w:sz w:val="24"/>
                <w:lang w:val="zh-CN" w:eastAsia="zh-CN"/>
              </w:rPr>
              <w:t>成效明显</w:t>
            </w:r>
          </w:p>
        </w:tc>
      </w:tr>
      <w:tr>
        <w:tblPrEx>
          <w:tblCellMar>
            <w:top w:w="0" w:type="dxa"/>
            <w:left w:w="0" w:type="dxa"/>
            <w:bottom w:w="0" w:type="dxa"/>
            <w:right w:w="0" w:type="dxa"/>
          </w:tblCellMar>
        </w:tblPrEx>
        <w:trPr>
          <w:trHeight w:val="90"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宋体" w:hAnsi="宋体" w:cs="宋体"/>
                <w:color w:val="000000"/>
                <w:sz w:val="24"/>
              </w:rPr>
            </w:pPr>
            <w:r>
              <w:rPr>
                <w:rFonts w:hint="eastAsia" w:ascii="仿宋" w:hAnsi="仿宋" w:eastAsia="仿宋" w:cs="仿宋"/>
                <w:sz w:val="22"/>
                <w:szCs w:val="22"/>
                <w:lang w:eastAsia="zh-CN"/>
              </w:rPr>
              <w:t>服务</w:t>
            </w:r>
            <w:r>
              <w:rPr>
                <w:rFonts w:ascii="仿宋" w:hAnsi="仿宋" w:eastAsia="仿宋" w:cs="仿宋"/>
                <w:sz w:val="22"/>
                <w:szCs w:val="22"/>
              </w:rPr>
              <w:t>对象满意度</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8</w:t>
            </w:r>
            <w:r>
              <w:rPr>
                <w:rFonts w:ascii="仿宋" w:hAnsi="仿宋" w:eastAsia="仿宋" w:cs="仿宋"/>
                <w:sz w:val="22"/>
                <w:szCs w:val="22"/>
              </w:rPr>
              <w:t>%</w:t>
            </w:r>
          </w:p>
          <w:p>
            <w:pPr>
              <w:widowControl/>
              <w:jc w:val="center"/>
              <w:textAlignment w:val="center"/>
              <w:rPr>
                <w:rFonts w:ascii="宋体" w:hAnsi="宋体" w:cs="宋体"/>
                <w:color w:val="000000"/>
                <w:sz w:val="24"/>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w:t>
            </w:r>
            <w:r>
              <w:rPr>
                <w:rFonts w:hint="eastAsia" w:ascii="仿宋" w:hAnsi="仿宋" w:eastAsia="仿宋" w:cs="仿宋"/>
                <w:sz w:val="22"/>
                <w:szCs w:val="22"/>
                <w:lang w:val="en-US" w:eastAsia="zh-CN"/>
              </w:rPr>
              <w:t>100</w:t>
            </w:r>
            <w:r>
              <w:rPr>
                <w:rFonts w:ascii="仿宋" w:hAnsi="仿宋" w:eastAsia="仿宋" w:cs="仿宋"/>
                <w:sz w:val="22"/>
                <w:szCs w:val="22"/>
              </w:rPr>
              <w:t>%</w:t>
            </w:r>
          </w:p>
          <w:p>
            <w:pPr>
              <w:widowControl/>
              <w:jc w:val="center"/>
              <w:textAlignment w:val="center"/>
              <w:rPr>
                <w:rFonts w:hint="default" w:ascii="宋体" w:hAnsi="宋体" w:eastAsia="宋体" w:cs="宋体"/>
                <w:color w:val="000000"/>
                <w:sz w:val="24"/>
                <w:lang w:val="en-US" w:eastAsia="zh-CN"/>
              </w:rPr>
            </w:pPr>
          </w:p>
        </w:tc>
      </w:tr>
      <w:tr>
        <w:tblPrEx>
          <w:tblCellMar>
            <w:top w:w="0" w:type="dxa"/>
            <w:left w:w="0" w:type="dxa"/>
            <w:bottom w:w="0" w:type="dxa"/>
            <w:right w:w="0" w:type="dxa"/>
          </w:tblCellMar>
        </w:tblPrEx>
        <w:trPr>
          <w:trHeight w:val="1358" w:hRule="atLeast"/>
        </w:trPr>
        <w:tc>
          <w:tcPr>
            <w:tcW w:w="10049"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eastAsia="zh-CN"/>
              </w:rPr>
              <w:t>（</w:t>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城乡医疗救助项目</w:t>
            </w:r>
          </w:p>
        </w:tc>
      </w:tr>
      <w:tr>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松潘县民政局</w:t>
            </w:r>
          </w:p>
        </w:tc>
      </w:tr>
      <w:tr>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529.1</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529.1万元</w:t>
            </w:r>
          </w:p>
        </w:tc>
      </w:tr>
      <w:tr>
        <w:tblPrEx>
          <w:tblCellMar>
            <w:top w:w="0" w:type="dxa"/>
            <w:left w:w="0" w:type="dxa"/>
            <w:bottom w:w="0" w:type="dxa"/>
            <w:right w:w="0" w:type="dxa"/>
          </w:tblCellMar>
        </w:tblPrEx>
        <w:trPr>
          <w:trHeight w:val="27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529.1</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529.1万元</w:t>
            </w:r>
          </w:p>
        </w:tc>
      </w:tr>
      <w:tr>
        <w:tblPrEx>
          <w:tblCellMar>
            <w:top w:w="0" w:type="dxa"/>
            <w:left w:w="0" w:type="dxa"/>
            <w:bottom w:w="0" w:type="dxa"/>
            <w:right w:w="0" w:type="dxa"/>
          </w:tblCellMar>
        </w:tblPrEx>
        <w:trPr>
          <w:trHeight w:val="71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534"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zh-CN"/>
              </w:rPr>
              <w:t>完善医疗救助制度，创新机制，加强管理，改进服务，着力解决城乡困难群众最关心、最现实、最迫切的基本医疗保障问题，努力实现困难群众病有所养的目标。</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zh-CN"/>
              </w:rPr>
              <w:t>完善医疗救助制度，创新机制，加强管理，改进服务，着力解决城乡困难群众最关心、最现实、最迫切的基本医疗保障问题，努力实现困难群众病有所养的目标。</w:t>
            </w:r>
          </w:p>
        </w:tc>
      </w:tr>
      <w:tr>
        <w:tblPrEx>
          <w:tblCellMar>
            <w:top w:w="0" w:type="dxa"/>
            <w:left w:w="0" w:type="dxa"/>
            <w:bottom w:w="0" w:type="dxa"/>
            <w:right w:w="0" w:type="dxa"/>
          </w:tblCellMar>
        </w:tblPrEx>
        <w:trPr>
          <w:trHeight w:val="1042"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1219"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医疗救助人数</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8000人左右</w:t>
            </w:r>
          </w:p>
          <w:p>
            <w:pPr>
              <w:widowControl/>
              <w:jc w:val="left"/>
              <w:textAlignment w:val="center"/>
              <w:rPr>
                <w:rFonts w:hint="default" w:ascii="宋体" w:hAnsi="宋体" w:cs="宋体"/>
                <w:color w:val="000000"/>
                <w:sz w:val="24"/>
                <w:lang w:val="en-US" w:eastAsia="zh-CN"/>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全年救助8362人</w:t>
            </w:r>
          </w:p>
        </w:tc>
      </w:tr>
      <w:tr>
        <w:tblPrEx>
          <w:tblCellMar>
            <w:top w:w="0" w:type="dxa"/>
            <w:left w:w="0" w:type="dxa"/>
            <w:bottom w:w="0" w:type="dxa"/>
            <w:right w:w="0" w:type="dxa"/>
          </w:tblCellMar>
        </w:tblPrEx>
        <w:trPr>
          <w:trHeight w:val="965"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发放救助金额</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严格按文件政策及时救助</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zh-CN"/>
              </w:rPr>
              <w:t>2018年全年共计发放救助资金</w:t>
            </w:r>
            <w:r>
              <w:rPr>
                <w:rFonts w:hint="eastAsia" w:ascii="宋体" w:hAnsi="宋体" w:cs="宋体"/>
                <w:color w:val="000000"/>
                <w:sz w:val="24"/>
                <w:lang w:val="en-US" w:eastAsia="zh-CN"/>
              </w:rPr>
              <w:t>529.1万</w:t>
            </w:r>
            <w:r>
              <w:rPr>
                <w:rFonts w:hint="eastAsia" w:ascii="宋体" w:hAnsi="宋体" w:cs="宋体"/>
                <w:color w:val="000000"/>
                <w:sz w:val="24"/>
                <w:lang w:val="zh-CN"/>
              </w:rPr>
              <w:t>元。</w:t>
            </w:r>
          </w:p>
          <w:p>
            <w:pPr>
              <w:widowControl/>
              <w:jc w:val="left"/>
              <w:textAlignment w:val="center"/>
              <w:rPr>
                <w:rFonts w:hint="eastAsia" w:ascii="宋体" w:hAnsi="宋体" w:cs="宋体"/>
                <w:color w:val="000000"/>
                <w:sz w:val="24"/>
                <w:lang w:val="zh-CN"/>
              </w:rPr>
            </w:pPr>
          </w:p>
        </w:tc>
      </w:tr>
      <w:tr>
        <w:tblPrEx>
          <w:tblCellMar>
            <w:top w:w="0" w:type="dxa"/>
            <w:left w:w="0" w:type="dxa"/>
            <w:bottom w:w="0" w:type="dxa"/>
            <w:right w:w="0" w:type="dxa"/>
          </w:tblCellMar>
        </w:tblPrEx>
        <w:trPr>
          <w:trHeight w:val="684"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left"/>
              <w:textAlignment w:val="center"/>
            </w:pPr>
            <w:r>
              <w:rPr>
                <w:rFonts w:ascii="仿宋" w:hAnsi="仿宋" w:eastAsia="仿宋" w:cs="仿宋"/>
                <w:sz w:val="22"/>
                <w:szCs w:val="22"/>
              </w:rPr>
              <w:t>项目按期完成时间</w:t>
            </w:r>
          </w:p>
          <w:p>
            <w:pPr>
              <w:widowControl/>
              <w:jc w:val="left"/>
              <w:textAlignment w:val="center"/>
              <w:rPr>
                <w:rFonts w:ascii="宋体" w:hAnsi="宋体" w:cs="宋体"/>
                <w:color w:val="000000"/>
                <w:sz w:val="24"/>
              </w:rPr>
            </w:pP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zh-CN" w:eastAsia="zh-CN"/>
              </w:rPr>
              <w:t>按申报时间及时报账</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按季度足额发放，达到了100%，完成了目标任务。</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637"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社会效益指标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val="zh-CN"/>
              </w:rPr>
              <w:t>着力解决城乡困难群众最关心、最现实、最迫切的基本医疗保障问题</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成效明显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ind w:firstLine="720" w:firstLineChars="300"/>
              <w:jc w:val="both"/>
              <w:textAlignment w:val="center"/>
              <w:rPr>
                <w:rFonts w:ascii="宋体" w:hAnsi="宋体" w:cs="宋体"/>
                <w:color w:val="000000"/>
                <w:sz w:val="24"/>
              </w:rPr>
            </w:pPr>
            <w:r>
              <w:rPr>
                <w:rFonts w:hint="eastAsia" w:ascii="宋体" w:hAnsi="宋体" w:cs="宋体"/>
                <w:color w:val="000000"/>
                <w:sz w:val="24"/>
                <w:lang w:val="zh-CN" w:eastAsia="zh-CN"/>
              </w:rPr>
              <w:t>成效明显</w:t>
            </w:r>
          </w:p>
        </w:tc>
      </w:tr>
      <w:tr>
        <w:tblPrEx>
          <w:tblCellMar>
            <w:top w:w="0" w:type="dxa"/>
            <w:left w:w="0" w:type="dxa"/>
            <w:bottom w:w="0" w:type="dxa"/>
            <w:right w:w="0" w:type="dxa"/>
          </w:tblCellMar>
        </w:tblPrEx>
        <w:trPr>
          <w:trHeight w:val="88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宋体" w:hAnsi="宋体" w:cs="宋体"/>
                <w:color w:val="000000"/>
                <w:sz w:val="24"/>
              </w:rPr>
            </w:pPr>
            <w:r>
              <w:rPr>
                <w:rFonts w:hint="eastAsia" w:ascii="仿宋" w:hAnsi="仿宋" w:eastAsia="仿宋" w:cs="仿宋"/>
                <w:sz w:val="22"/>
                <w:szCs w:val="22"/>
                <w:lang w:eastAsia="zh-CN"/>
              </w:rPr>
              <w:t>群众</w:t>
            </w:r>
            <w:r>
              <w:rPr>
                <w:rFonts w:ascii="仿宋" w:hAnsi="仿宋" w:eastAsia="仿宋" w:cs="仿宋"/>
                <w:sz w:val="22"/>
                <w:szCs w:val="22"/>
              </w:rPr>
              <w:t>对象满意度</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8</w:t>
            </w:r>
            <w:r>
              <w:rPr>
                <w:rFonts w:ascii="仿宋" w:hAnsi="仿宋" w:eastAsia="仿宋" w:cs="仿宋"/>
                <w:sz w:val="22"/>
                <w:szCs w:val="22"/>
              </w:rPr>
              <w:t>%</w:t>
            </w:r>
          </w:p>
          <w:p>
            <w:pPr>
              <w:widowControl/>
              <w:jc w:val="center"/>
              <w:textAlignment w:val="center"/>
              <w:rPr>
                <w:rFonts w:ascii="宋体" w:hAnsi="宋体" w:cs="宋体"/>
                <w:color w:val="000000"/>
                <w:sz w:val="24"/>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9</w:t>
            </w:r>
            <w:r>
              <w:rPr>
                <w:rFonts w:ascii="仿宋" w:hAnsi="仿宋" w:eastAsia="仿宋" w:cs="仿宋"/>
                <w:sz w:val="22"/>
                <w:szCs w:val="22"/>
              </w:rPr>
              <w:t>%</w:t>
            </w:r>
          </w:p>
          <w:p>
            <w:pPr>
              <w:widowControl/>
              <w:jc w:val="center"/>
              <w:textAlignment w:val="center"/>
              <w:rPr>
                <w:rFonts w:hint="default" w:ascii="宋体" w:hAnsi="宋体" w:eastAsia="宋体" w:cs="宋体"/>
                <w:color w:val="000000"/>
                <w:sz w:val="24"/>
                <w:lang w:val="en-US" w:eastAsia="zh-CN"/>
              </w:rPr>
            </w:pPr>
          </w:p>
        </w:tc>
      </w:tr>
      <w:tr>
        <w:tblPrEx>
          <w:tblCellMar>
            <w:top w:w="0" w:type="dxa"/>
            <w:left w:w="0" w:type="dxa"/>
            <w:bottom w:w="0" w:type="dxa"/>
            <w:right w:w="0" w:type="dxa"/>
          </w:tblCellMar>
        </w:tblPrEx>
        <w:trPr>
          <w:trHeight w:val="1358" w:hRule="atLeast"/>
        </w:trPr>
        <w:tc>
          <w:tcPr>
            <w:tcW w:w="10049" w:type="dxa"/>
            <w:gridSpan w:val="6"/>
            <w:tcMar>
              <w:top w:w="15" w:type="dxa"/>
              <w:left w:w="15" w:type="dxa"/>
              <w:bottom w:w="0" w:type="dxa"/>
              <w:right w:w="15" w:type="dxa"/>
            </w:tcMar>
            <w:vAlign w:val="center"/>
          </w:tcPr>
          <w:p>
            <w:pPr>
              <w:pStyle w:val="29"/>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eastAsia="zh-CN"/>
              </w:rPr>
              <w:t>（</w:t>
            </w:r>
            <w:r>
              <w:rPr>
                <w:rFonts w:hint="eastAsia" w:ascii="宋体" w:hAnsi="宋体" w:cs="宋体"/>
                <w:color w:val="000000"/>
                <w:kern w:val="0"/>
                <w:sz w:val="36"/>
                <w:szCs w:val="36"/>
              </w:rPr>
              <w:t>2018 年度</w:t>
            </w:r>
            <w:r>
              <w:rPr>
                <w:rFonts w:hint="eastAsia" w:ascii="宋体" w:hAnsi="宋体" w:cs="宋体"/>
                <w:color w:val="000000"/>
                <w:kern w:val="0"/>
                <w:sz w:val="36"/>
                <w:szCs w:val="36"/>
                <w:lang w:eastAsia="zh-CN"/>
              </w:rPr>
              <w:t>）</w:t>
            </w:r>
          </w:p>
        </w:tc>
      </w:tr>
      <w:tr>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重度残疾人护理补贴项目</w:t>
            </w:r>
          </w:p>
        </w:tc>
      </w:tr>
      <w:tr>
        <w:tblPrEx>
          <w:tblCellMar>
            <w:top w:w="0" w:type="dxa"/>
            <w:left w:w="0" w:type="dxa"/>
            <w:bottom w:w="0" w:type="dxa"/>
            <w:right w:w="0" w:type="dxa"/>
          </w:tblCellMar>
        </w:tblPrEx>
        <w:trPr>
          <w:trHeight w:val="276" w:hRule="atLeast"/>
        </w:trPr>
        <w:tc>
          <w:tcPr>
            <w:tcW w:w="294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0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松潘县民政局</w:t>
            </w:r>
          </w:p>
        </w:tc>
      </w:tr>
      <w:tr>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131.92</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104.11万元</w:t>
            </w:r>
          </w:p>
        </w:tc>
      </w:tr>
      <w:tr>
        <w:tblPrEx>
          <w:tblCellMar>
            <w:top w:w="0" w:type="dxa"/>
            <w:left w:w="0" w:type="dxa"/>
            <w:bottom w:w="0" w:type="dxa"/>
            <w:right w:w="0" w:type="dxa"/>
          </w:tblCellMar>
        </w:tblPrEx>
        <w:trPr>
          <w:trHeight w:val="27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131.92</w:t>
            </w:r>
            <w:r>
              <w:rPr>
                <w:rFonts w:hint="eastAsia" w:ascii="宋体" w:hAnsi="宋体" w:cs="宋体"/>
                <w:color w:val="000000"/>
                <w:sz w:val="24"/>
                <w:lang w:eastAsia="zh-CN"/>
              </w:rPr>
              <w:t>万元</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104.11万元</w:t>
            </w:r>
          </w:p>
        </w:tc>
      </w:tr>
      <w:tr>
        <w:tblPrEx>
          <w:tblCellMar>
            <w:top w:w="0" w:type="dxa"/>
            <w:left w:w="0" w:type="dxa"/>
            <w:bottom w:w="0" w:type="dxa"/>
            <w:right w:w="0" w:type="dxa"/>
          </w:tblCellMar>
        </w:tblPrEx>
        <w:trPr>
          <w:trHeight w:val="71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23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534"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39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kern w:val="0"/>
                <w:sz w:val="24"/>
                <w:lang w:val="zh-CN"/>
              </w:rPr>
            </w:pPr>
            <w:r>
              <w:rPr>
                <w:rFonts w:hint="eastAsia" w:ascii="宋体" w:hAnsi="宋体" w:cs="宋体"/>
                <w:color w:val="000000"/>
                <w:kern w:val="0"/>
                <w:sz w:val="24"/>
                <w:lang w:val="zh-CN"/>
              </w:rPr>
              <w:t>让</w:t>
            </w:r>
            <w:r>
              <w:rPr>
                <w:rFonts w:hint="eastAsia" w:ascii="宋体" w:hAnsi="宋体" w:cs="宋体"/>
                <w:color w:val="000000"/>
                <w:kern w:val="0"/>
                <w:sz w:val="24"/>
                <w:lang w:val="en-US" w:eastAsia="zh-CN"/>
              </w:rPr>
              <w:t>重度残疾人护理补贴</w:t>
            </w:r>
            <w:r>
              <w:rPr>
                <w:rFonts w:hint="eastAsia" w:ascii="宋体" w:hAnsi="宋体" w:cs="宋体"/>
                <w:color w:val="000000"/>
                <w:kern w:val="0"/>
                <w:sz w:val="24"/>
                <w:lang w:val="zh-CN"/>
              </w:rPr>
              <w:t>对象生活得到了及时有效的保障。</w:t>
            </w:r>
          </w:p>
          <w:p>
            <w:pPr>
              <w:widowControl/>
              <w:jc w:val="left"/>
              <w:textAlignment w:val="center"/>
              <w:rPr>
                <w:rFonts w:hint="eastAsia" w:ascii="宋体" w:hAnsi="宋体" w:eastAsia="宋体" w:cs="宋体"/>
                <w:color w:val="000000"/>
                <w:sz w:val="24"/>
                <w:lang w:val="en-US" w:eastAsia="zh-CN"/>
              </w:rPr>
            </w:pPr>
          </w:p>
        </w:tc>
        <w:tc>
          <w:tcPr>
            <w:tcW w:w="538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val="en-US" w:eastAsia="zh-CN"/>
              </w:rPr>
            </w:pPr>
            <w:r>
              <w:rPr>
                <w:rFonts w:hint="eastAsia" w:ascii="宋体" w:hAnsi="宋体" w:cs="宋体"/>
                <w:color w:val="000000"/>
                <w:sz w:val="24"/>
                <w:lang w:val="zh-CN"/>
              </w:rPr>
              <w:t>我县实行审批资金直接面向</w:t>
            </w:r>
            <w:r>
              <w:rPr>
                <w:rFonts w:hint="eastAsia" w:ascii="宋体" w:hAnsi="宋体" w:cs="宋体"/>
                <w:color w:val="000000"/>
                <w:sz w:val="24"/>
                <w:lang w:val="en-US" w:eastAsia="zh-CN"/>
              </w:rPr>
              <w:t>补</w:t>
            </w:r>
            <w:r>
              <w:rPr>
                <w:rFonts w:hint="eastAsia" w:ascii="宋体" w:hAnsi="宋体" w:cs="宋体"/>
                <w:color w:val="000000"/>
                <w:sz w:val="24"/>
                <w:lang w:val="zh-CN"/>
              </w:rPr>
              <w:t>助对象打卡，</w:t>
            </w:r>
            <w:r>
              <w:rPr>
                <w:rFonts w:hint="eastAsia" w:ascii="宋体" w:hAnsi="宋体" w:cs="宋体"/>
                <w:color w:val="000000"/>
                <w:sz w:val="24"/>
                <w:lang w:val="en-US" w:eastAsia="zh-CN"/>
              </w:rPr>
              <w:t>重度残疾人护理补贴</w:t>
            </w:r>
            <w:r>
              <w:rPr>
                <w:rFonts w:hint="eastAsia" w:ascii="宋体" w:hAnsi="宋体" w:cs="宋体"/>
                <w:color w:val="000000"/>
                <w:sz w:val="24"/>
                <w:lang w:val="zh-CN"/>
              </w:rPr>
              <w:t>资金在拨付过程中做到按标、及时、足额发放，发放率达100%，让</w:t>
            </w:r>
            <w:r>
              <w:rPr>
                <w:rFonts w:hint="eastAsia" w:ascii="宋体" w:hAnsi="宋体" w:cs="宋体"/>
                <w:color w:val="000000"/>
                <w:sz w:val="24"/>
                <w:lang w:val="en-US" w:eastAsia="zh-CN"/>
              </w:rPr>
              <w:t>重度残疾人护理补贴</w:t>
            </w:r>
            <w:r>
              <w:rPr>
                <w:rFonts w:hint="eastAsia" w:ascii="宋体" w:hAnsi="宋体" w:cs="宋体"/>
                <w:color w:val="000000"/>
                <w:sz w:val="24"/>
                <w:lang w:val="zh-CN"/>
              </w:rPr>
              <w:t>对象生活得到了及时有效的保障。</w:t>
            </w:r>
          </w:p>
        </w:tc>
      </w:tr>
      <w:tr>
        <w:tblPrEx>
          <w:tblCellMar>
            <w:top w:w="0" w:type="dxa"/>
            <w:left w:w="0" w:type="dxa"/>
            <w:bottom w:w="0" w:type="dxa"/>
            <w:right w:w="0" w:type="dxa"/>
          </w:tblCellMar>
        </w:tblPrEx>
        <w:trPr>
          <w:trHeight w:val="1042" w:hRule="atLeast"/>
        </w:trPr>
        <w:tc>
          <w:tcPr>
            <w:tcW w:w="71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1219"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重度残疾人护理补贴人数</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default" w:ascii="宋体" w:hAnsi="宋体" w:cs="宋体"/>
                <w:color w:val="000000"/>
                <w:sz w:val="24"/>
                <w:lang w:val="en-US" w:eastAsia="zh-CN"/>
              </w:rPr>
            </w:pPr>
            <w:r>
              <w:rPr>
                <w:rFonts w:hint="eastAsia" w:ascii="宋体" w:hAnsi="宋体" w:cs="宋体"/>
                <w:color w:val="000000"/>
                <w:sz w:val="24"/>
                <w:lang w:val="en-US" w:eastAsia="zh-CN"/>
              </w:rPr>
              <w:t>一级累计11100人、二级累计3500人</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eastAsia="zh-CN"/>
              </w:rPr>
            </w:pPr>
            <w:r>
              <w:rPr>
                <w:rFonts w:hint="eastAsia" w:ascii="宋体" w:hAnsi="宋体" w:cs="宋体"/>
                <w:color w:val="000000"/>
                <w:sz w:val="24"/>
                <w:lang w:val="en-US" w:eastAsia="zh-CN"/>
              </w:rPr>
              <w:t>一级累计1084人、二级累计3429人</w:t>
            </w:r>
          </w:p>
        </w:tc>
      </w:tr>
      <w:tr>
        <w:tblPrEx>
          <w:tblCellMar>
            <w:top w:w="0" w:type="dxa"/>
            <w:left w:w="0" w:type="dxa"/>
            <w:bottom w:w="0" w:type="dxa"/>
            <w:right w:w="0" w:type="dxa"/>
          </w:tblCellMar>
        </w:tblPrEx>
        <w:trPr>
          <w:trHeight w:val="965"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资金投入情况</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cs="宋体"/>
                <w:color w:val="000000"/>
                <w:sz w:val="24"/>
                <w:lang w:val="zh-CN"/>
              </w:rPr>
            </w:pPr>
            <w:r>
              <w:rPr>
                <w:rFonts w:hint="eastAsia" w:ascii="宋体" w:hAnsi="宋体" w:cs="宋体"/>
                <w:color w:val="000000"/>
                <w:sz w:val="24"/>
                <w:lang w:val="zh-CN"/>
              </w:rPr>
              <w:t>按照相关文件政策执行</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rPr>
            </w:pPr>
            <w:r>
              <w:rPr>
                <w:rFonts w:hint="eastAsia" w:ascii="宋体" w:hAnsi="宋体" w:cs="宋体"/>
                <w:color w:val="000000"/>
                <w:sz w:val="24"/>
                <w:lang w:val="en-US" w:eastAsia="zh-CN"/>
              </w:rPr>
              <w:t>一级100元/月，二级70元/月。2018年发放资金104.11万元。</w:t>
            </w:r>
          </w:p>
        </w:tc>
      </w:tr>
      <w:tr>
        <w:tblPrEx>
          <w:tblCellMar>
            <w:top w:w="0" w:type="dxa"/>
            <w:left w:w="0" w:type="dxa"/>
            <w:bottom w:w="0" w:type="dxa"/>
            <w:right w:w="0" w:type="dxa"/>
          </w:tblCellMar>
        </w:tblPrEx>
        <w:trPr>
          <w:trHeight w:val="684"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left"/>
              <w:textAlignment w:val="center"/>
            </w:pPr>
            <w:r>
              <w:rPr>
                <w:rFonts w:ascii="仿宋" w:hAnsi="仿宋" w:eastAsia="仿宋" w:cs="仿宋"/>
                <w:sz w:val="22"/>
                <w:szCs w:val="22"/>
              </w:rPr>
              <w:t>项目按期完成时间</w:t>
            </w:r>
          </w:p>
          <w:p>
            <w:pPr>
              <w:widowControl/>
              <w:jc w:val="left"/>
              <w:textAlignment w:val="center"/>
              <w:rPr>
                <w:rFonts w:ascii="宋体" w:hAnsi="宋体" w:cs="宋体"/>
                <w:color w:val="000000"/>
                <w:sz w:val="24"/>
              </w:rPr>
            </w:pP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zh-CN" w:eastAsia="zh-CN"/>
              </w:rPr>
              <w:t>按季度发放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000000"/>
                <w:sz w:val="24"/>
                <w:lang w:val="zh-CN" w:eastAsia="zh-CN"/>
              </w:rPr>
            </w:pPr>
            <w:r>
              <w:rPr>
                <w:rFonts w:hint="eastAsia" w:ascii="宋体" w:hAnsi="宋体" w:cs="宋体"/>
                <w:color w:val="000000"/>
                <w:sz w:val="24"/>
                <w:lang w:val="zh-CN" w:eastAsia="zh-CN"/>
              </w:rPr>
              <w:t>按季度发放，支出达到了100%，完成了目标任务。</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637"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社会效益指标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lang w:val="zh-CN"/>
              </w:rPr>
              <w:t>让</w:t>
            </w:r>
            <w:r>
              <w:rPr>
                <w:rFonts w:hint="eastAsia" w:ascii="宋体" w:hAnsi="宋体" w:cs="宋体"/>
                <w:color w:val="000000"/>
                <w:kern w:val="0"/>
                <w:sz w:val="24"/>
                <w:lang w:val="en-US" w:eastAsia="zh-CN"/>
              </w:rPr>
              <w:t>重度残疾人护理补贴</w:t>
            </w:r>
            <w:r>
              <w:rPr>
                <w:rFonts w:hint="eastAsia" w:ascii="宋体" w:hAnsi="宋体" w:cs="宋体"/>
                <w:color w:val="000000"/>
                <w:kern w:val="0"/>
                <w:sz w:val="24"/>
                <w:lang w:val="zh-CN"/>
              </w:rPr>
              <w:t>对象生活得到了及时有效的保障。</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成效明显</w:t>
            </w: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sz w:val="24"/>
                <w:lang w:val="zh-CN" w:eastAsia="zh-CN"/>
              </w:rPr>
            </w:pPr>
          </w:p>
          <w:p>
            <w:pPr>
              <w:widowControl/>
              <w:jc w:val="center"/>
              <w:textAlignment w:val="center"/>
              <w:rPr>
                <w:rFonts w:ascii="宋体" w:hAnsi="宋体" w:cs="宋体"/>
                <w:color w:val="000000"/>
                <w:sz w:val="24"/>
              </w:rPr>
            </w:pPr>
            <w:r>
              <w:rPr>
                <w:rFonts w:hint="eastAsia" w:ascii="宋体" w:hAnsi="宋体" w:cs="宋体"/>
                <w:color w:val="000000"/>
                <w:sz w:val="24"/>
                <w:lang w:val="zh-CN" w:eastAsia="zh-CN"/>
              </w:rPr>
              <w:t>成效明显</w:t>
            </w:r>
          </w:p>
        </w:tc>
      </w:tr>
      <w:tr>
        <w:tblPrEx>
          <w:tblCellMar>
            <w:top w:w="0" w:type="dxa"/>
            <w:left w:w="0" w:type="dxa"/>
            <w:bottom w:w="0" w:type="dxa"/>
            <w:right w:w="0" w:type="dxa"/>
          </w:tblCellMar>
        </w:tblPrEx>
        <w:trPr>
          <w:trHeight w:val="886" w:hRule="atLeast"/>
        </w:trPr>
        <w:tc>
          <w:tcPr>
            <w:tcW w:w="7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16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宋体" w:hAnsi="宋体" w:cs="宋体"/>
                <w:color w:val="000000"/>
                <w:sz w:val="24"/>
              </w:rPr>
            </w:pPr>
            <w:r>
              <w:rPr>
                <w:rFonts w:ascii="仿宋" w:hAnsi="仿宋" w:eastAsia="仿宋" w:cs="仿宋"/>
                <w:sz w:val="22"/>
                <w:szCs w:val="22"/>
              </w:rPr>
              <w:t>受</w:t>
            </w:r>
            <w:r>
              <w:rPr>
                <w:rFonts w:hint="eastAsia" w:ascii="仿宋" w:hAnsi="仿宋" w:eastAsia="仿宋" w:cs="仿宋"/>
                <w:sz w:val="22"/>
                <w:szCs w:val="22"/>
                <w:lang w:eastAsia="zh-CN"/>
              </w:rPr>
              <w:t>服务</w:t>
            </w:r>
            <w:r>
              <w:rPr>
                <w:rFonts w:ascii="仿宋" w:hAnsi="仿宋" w:eastAsia="仿宋" w:cs="仿宋"/>
                <w:sz w:val="22"/>
                <w:szCs w:val="22"/>
              </w:rPr>
              <w:t>对象满意度</w:t>
            </w:r>
          </w:p>
        </w:tc>
        <w:tc>
          <w:tcPr>
            <w:tcW w:w="273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≥9</w:t>
            </w:r>
            <w:r>
              <w:rPr>
                <w:rFonts w:hint="eastAsia" w:ascii="仿宋" w:hAnsi="仿宋" w:eastAsia="仿宋" w:cs="仿宋"/>
                <w:sz w:val="22"/>
                <w:szCs w:val="22"/>
                <w:lang w:val="en-US" w:eastAsia="zh-CN"/>
              </w:rPr>
              <w:t>8</w:t>
            </w:r>
            <w:r>
              <w:rPr>
                <w:rFonts w:ascii="仿宋" w:hAnsi="仿宋" w:eastAsia="仿宋" w:cs="仿宋"/>
                <w:sz w:val="22"/>
                <w:szCs w:val="22"/>
              </w:rPr>
              <w:t>%</w:t>
            </w:r>
          </w:p>
          <w:p>
            <w:pPr>
              <w:widowControl/>
              <w:jc w:val="center"/>
              <w:textAlignment w:val="center"/>
              <w:rPr>
                <w:rFonts w:ascii="宋体" w:hAnsi="宋体" w:cs="宋体"/>
                <w:color w:val="000000"/>
                <w:sz w:val="24"/>
              </w:rPr>
            </w:pPr>
          </w:p>
        </w:tc>
        <w:tc>
          <w:tcPr>
            <w:tcW w:w="264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15"/>
              <w:keepNext w:val="0"/>
              <w:keepLines w:val="0"/>
              <w:widowControl/>
              <w:suppressLineNumbers w:val="0"/>
              <w:autoSpaceDE w:val="0"/>
              <w:autoSpaceDN/>
              <w:spacing w:line="300" w:lineRule="atLeast"/>
              <w:jc w:val="center"/>
              <w:textAlignment w:val="center"/>
              <w:rPr>
                <w:rFonts w:ascii="仿宋" w:hAnsi="仿宋" w:eastAsia="仿宋" w:cs="仿宋"/>
                <w:sz w:val="22"/>
                <w:szCs w:val="22"/>
              </w:rPr>
            </w:pPr>
          </w:p>
          <w:p>
            <w:pPr>
              <w:pStyle w:val="15"/>
              <w:keepNext w:val="0"/>
              <w:keepLines w:val="0"/>
              <w:widowControl/>
              <w:suppressLineNumbers w:val="0"/>
              <w:autoSpaceDE w:val="0"/>
              <w:autoSpaceDN/>
              <w:spacing w:line="300" w:lineRule="atLeast"/>
              <w:jc w:val="center"/>
              <w:textAlignment w:val="center"/>
            </w:pPr>
            <w:r>
              <w:rPr>
                <w:rFonts w:ascii="仿宋" w:hAnsi="仿宋" w:eastAsia="仿宋" w:cs="仿宋"/>
                <w:sz w:val="22"/>
                <w:szCs w:val="22"/>
              </w:rPr>
              <w:t>≥</w:t>
            </w:r>
            <w:r>
              <w:rPr>
                <w:rFonts w:hint="eastAsia" w:ascii="仿宋" w:hAnsi="仿宋" w:eastAsia="仿宋" w:cs="仿宋"/>
                <w:sz w:val="22"/>
                <w:szCs w:val="22"/>
                <w:lang w:val="en-US" w:eastAsia="zh-CN"/>
              </w:rPr>
              <w:t>100</w:t>
            </w:r>
            <w:r>
              <w:rPr>
                <w:rFonts w:ascii="仿宋" w:hAnsi="仿宋" w:eastAsia="仿宋" w:cs="仿宋"/>
                <w:sz w:val="22"/>
                <w:szCs w:val="22"/>
              </w:rPr>
              <w:t>%</w:t>
            </w:r>
          </w:p>
          <w:p>
            <w:pPr>
              <w:widowControl/>
              <w:jc w:val="center"/>
              <w:textAlignment w:val="center"/>
              <w:rPr>
                <w:rFonts w:hint="default" w:ascii="宋体" w:hAnsi="宋体" w:eastAsia="宋体" w:cs="宋体"/>
                <w:color w:val="000000"/>
                <w:sz w:val="24"/>
                <w:lang w:val="en-US" w:eastAsia="zh-CN"/>
              </w:rPr>
            </w:pPr>
          </w:p>
        </w:tc>
      </w:tr>
    </w:tbl>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本部门按要求对2018年部门整体支出绩效评价情况开展自评，《松潘县民政局2018年部门整体支出绩效评价报告》见附件。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本部门自行组织对城乡低保、医疗救助、社区建设、养老服务体系建设、临时救助、困难残疾人生活补助、重度残疾人护理补贴、自主就业退役士兵项目开展了绩效评价，《城乡低保项目2018年绩效评价报告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困难残疾人生活补助项目2018年绩效评价报告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养老服务体系建设项目2018年绩效评价报告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城乡医疗救助项目2018年绩效评价报告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重度残疾人护理补贴项目2018年绩效评价报告》见附件。</w:t>
      </w:r>
    </w:p>
    <w:p>
      <w:pPr>
        <w:spacing w:line="600" w:lineRule="exact"/>
        <w:ind w:firstLine="800" w:firstLineChars="250"/>
        <w:outlineLvl w:val="1"/>
        <w:rPr>
          <w:rStyle w:val="31"/>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31"/>
          <w:rFonts w:hint="eastAsia" w:ascii="黑体" w:hAnsi="黑体" w:eastAsia="黑体"/>
        </w:rPr>
        <w:t>一、</w:t>
      </w:r>
      <w:r>
        <w:rPr>
          <w:rStyle w:val="31"/>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2018年，松潘县民政局机关运行经费支出70.05万元，比2017年增加31.5万元，增长44.97%。主要原因是2018年按照各项业务工作加大了资金力度的投入</w:t>
      </w:r>
      <w:r>
        <w:rPr>
          <w:rFonts w:hint="eastAsia" w:ascii="仿宋_GB2312" w:eastAsia="仿宋_GB2312"/>
          <w:color w:val="000000"/>
          <w:sz w:val="32"/>
          <w:szCs w:val="32"/>
          <w:lang w:eastAsia="zh-CN"/>
        </w:rPr>
        <w:t>，</w:t>
      </w:r>
      <w:r>
        <w:rPr>
          <w:rFonts w:hint="eastAsia" w:ascii="仿宋_GB2312" w:eastAsia="仿宋_GB2312"/>
          <w:color w:val="000000"/>
          <w:sz w:val="32"/>
          <w:szCs w:val="32"/>
        </w:rPr>
        <w:t>促进了民政工作上了一个新台阶</w:t>
      </w:r>
      <w:r>
        <w:rPr>
          <w:rFonts w:hint="eastAsia" w:ascii="仿宋_GB2312" w:eastAsia="仿宋_GB2312"/>
          <w:color w:val="000000"/>
          <w:sz w:val="32"/>
          <w:szCs w:val="32"/>
          <w:lang w:eastAsia="zh-CN"/>
        </w:rPr>
        <w:t>，</w:t>
      </w:r>
      <w:r>
        <w:rPr>
          <w:rFonts w:hint="eastAsia" w:ascii="仿宋_GB2312" w:eastAsia="仿宋_GB2312"/>
          <w:color w:val="000000"/>
          <w:sz w:val="32"/>
          <w:szCs w:val="32"/>
        </w:rPr>
        <w:t>增加数额未超出预算</w:t>
      </w:r>
      <w:r>
        <w:rPr>
          <w:rFonts w:hint="eastAsia" w:ascii="仿宋_GB2312" w:eastAsia="仿宋_GB2312"/>
          <w:color w:val="000000"/>
          <w:sz w:val="32"/>
          <w:szCs w:val="32"/>
          <w:lang w:eastAsia="zh-CN"/>
        </w:rPr>
        <w:t>，</w:t>
      </w:r>
      <w:r>
        <w:rPr>
          <w:rFonts w:hint="eastAsia" w:ascii="仿宋_GB2312" w:eastAsia="仿宋_GB2312"/>
          <w:color w:val="000000"/>
          <w:sz w:val="32"/>
          <w:szCs w:val="32"/>
        </w:rPr>
        <w:t>严格执行中央八项规定。</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8年，松潘县民政局政府采购支出总额20.56万元，其中：政府采购货物支出11.11万元、政府采购工程支出9.45万元。主要用于</w:t>
      </w:r>
      <w:r>
        <w:rPr>
          <w:rFonts w:hint="eastAsia" w:ascii="仿宋_GB2312" w:eastAsia="仿宋_GB2312"/>
          <w:color w:val="000000"/>
          <w:sz w:val="32"/>
          <w:szCs w:val="32"/>
          <w:lang w:eastAsia="zh-CN"/>
        </w:rPr>
        <w:t>救灾物资</w:t>
      </w:r>
      <w:r>
        <w:rPr>
          <w:rFonts w:hint="eastAsia" w:ascii="仿宋_GB2312" w:eastAsia="仿宋_GB2312"/>
          <w:color w:val="000000"/>
          <w:sz w:val="32"/>
          <w:szCs w:val="32"/>
        </w:rPr>
        <w:t>及优抚对象信息采集专项设备购置。</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日，松潘县民政局共有车辆1辆，其中：一般公务用车1辆，无</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万元以上通用设备及单价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30"/>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30"/>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r>
        <w:rPr>
          <w:rFonts w:hint="eastAsia" w:ascii="仿宋_GB2312" w:eastAsia="仿宋_GB2312"/>
          <w:sz w:val="32"/>
          <w:szCs w:val="32"/>
          <w:lang w:eastAsia="zh-CN"/>
        </w:rPr>
        <w:t>。</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28"/>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9.一般公共服务（类）208（款）02（项）01：指行政</w:t>
      </w:r>
      <w:r>
        <w:rPr>
          <w:rFonts w:hint="eastAsia" w:ascii="仿宋_GB2312" w:eastAsia="仿宋_GB2312"/>
          <w:sz w:val="32"/>
          <w:szCs w:val="32"/>
          <w:lang w:eastAsia="zh-CN"/>
        </w:rPr>
        <w:t>单位的基本支出</w:t>
      </w:r>
      <w:r>
        <w:rPr>
          <w:rFonts w:hint="eastAsia" w:ascii="仿宋_GB2312" w:eastAsia="仿宋_GB2312"/>
          <w:sz w:val="32"/>
          <w:szCs w:val="32"/>
        </w:rPr>
        <w:t>。（类）（款）（项）</w:t>
      </w:r>
      <w:r>
        <w:rPr>
          <w:rFonts w:hint="eastAsia" w:ascii="仿宋_GB2312" w:eastAsia="仿宋_GB2312"/>
          <w:sz w:val="32"/>
          <w:szCs w:val="32"/>
          <w:lang w:eastAsia="zh-CN"/>
        </w:rPr>
        <w:t>：指</w:t>
      </w:r>
      <w:r>
        <w:rPr>
          <w:rFonts w:hint="eastAsia" w:ascii="仿宋_GB2312" w:eastAsia="仿宋_GB2312"/>
          <w:sz w:val="32"/>
          <w:szCs w:val="32"/>
        </w:rPr>
        <w:t>军队转业干部安置</w:t>
      </w:r>
      <w:r>
        <w:rPr>
          <w:rFonts w:hint="eastAsia" w:ascii="仿宋_GB2312" w:eastAsia="仿宋_GB2312"/>
          <w:sz w:val="32"/>
          <w:szCs w:val="32"/>
          <w:lang w:eastAsia="zh-CN"/>
        </w:rPr>
        <w:t>经费。</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10.社会保障和就业（类）208（款）05（项）05：指机关事业单位基本养老保险。（类）208（款）08（项）01：指死亡抚恤；（类）208（款）08（项）02：指伤残亡抚恤；（类）208（款）09（项）01：指退役安置；（类）208（款）09（项）02：指军队移交政府的离退休人员安置；（类）208（款）09（项）03：指军队移交政府离退休干部管理机构；（类）208（款）10（项）01：指儿童福利；（类）208（款）10（项）02：指老年福利；（类）208（款）10（项）04：指殡葬；（类）208（款）10（项）05：指社会福利事业单位；（类）208（款）11（项）07：指残疾人生活和护理补贴；（类）208（款）15（项）99：指其他自然灾害生活救助支出；（类）208（款）20（项）01：指临时救助；（类）208（款）20（项）02：指流浪乞讨人员救助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11.医疗卫生与计划生育（类）210（款）05（项）01：指行政单位医疗；（类）210（款）13（项）01：指城乡医疗救助。</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12.城乡社区（类）212（款）03（项）99：指其他城乡社区公共设施支出。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13.农林水（类）213（款）07（项）05：指对村民委员会和村党支部的补助。</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14.住房保障（类）221（款）02（项）01：指住房公积金。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15.基本支出：指为保障机构正常运转、完成日常工作任务而发生的人员支出和公用支出。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16.项目支出：指在基本支出之外为完成特定行政任务和事业发展目标所发生的支出。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17.经营支出：指事业单位在专业业务活动及其辅助活动之外开展非独立核算经营活动发生的支出。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spacing w:line="560" w:lineRule="exact"/>
        <w:ind w:firstLine="640" w:firstLineChars="200"/>
        <w:rPr>
          <w:rFonts w:ascii="仿宋_GB2312" w:eastAsia="仿宋_GB2312"/>
          <w:sz w:val="32"/>
          <w:szCs w:val="32"/>
        </w:rPr>
      </w:pPr>
      <w:bookmarkStart w:id="57" w:name="_Toc15396614"/>
      <w:bookmarkStart w:id="58" w:name="_Toc15377226"/>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pStyle w:val="2"/>
        <w:ind w:firstLine="880"/>
        <w:rPr>
          <w:rFonts w:ascii="黑体" w:hAnsi="黑体" w:eastAsia="黑体"/>
          <w:color w:val="000000"/>
          <w:sz w:val="44"/>
          <w:szCs w:val="44"/>
        </w:rPr>
      </w:pPr>
    </w:p>
    <w:p>
      <w:pPr>
        <w:pStyle w:val="2"/>
        <w:ind w:firstLine="880"/>
        <w:rPr>
          <w:rFonts w:ascii="黑体" w:hAnsi="黑体" w:eastAsia="黑体"/>
          <w:color w:val="000000"/>
          <w:sz w:val="44"/>
          <w:szCs w:val="44"/>
        </w:rPr>
      </w:pPr>
    </w:p>
    <w:p>
      <w:pPr>
        <w:pStyle w:val="2"/>
        <w:ind w:firstLine="880"/>
        <w:rPr>
          <w:rFonts w:ascii="黑体" w:hAnsi="黑体" w:eastAsia="黑体"/>
          <w:color w:val="000000"/>
          <w:sz w:val="44"/>
          <w:szCs w:val="44"/>
        </w:rPr>
      </w:pPr>
    </w:p>
    <w:p>
      <w:pPr>
        <w:pStyle w:val="2"/>
        <w:ind w:firstLine="880"/>
        <w:rPr>
          <w:rFonts w:ascii="黑体" w:hAnsi="黑体" w:eastAsia="黑体"/>
          <w:color w:val="000000"/>
          <w:sz w:val="44"/>
          <w:szCs w:val="44"/>
        </w:rPr>
      </w:pPr>
    </w:p>
    <w:p>
      <w:pPr>
        <w:pStyle w:val="2"/>
        <w:ind w:firstLine="88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jc w:val="center"/>
        <w:outlineLvl w:val="0"/>
        <w:rPr>
          <w:rStyle w:val="30"/>
          <w:rFonts w:ascii="黑体" w:hAnsi="黑体" w:eastAsia="黑体"/>
          <w:b w:val="0"/>
        </w:rPr>
      </w:pPr>
      <w:r>
        <w:rPr>
          <w:rFonts w:hint="eastAsia" w:ascii="黑体" w:hAnsi="黑体" w:eastAsia="黑体"/>
          <w:color w:val="000000"/>
          <w:sz w:val="44"/>
          <w:szCs w:val="44"/>
        </w:rPr>
        <w:t>第</w:t>
      </w:r>
      <w:r>
        <w:rPr>
          <w:rStyle w:val="30"/>
          <w:rFonts w:hint="eastAsia" w:ascii="黑体" w:hAnsi="黑体" w:eastAsia="黑体"/>
          <w:b w:val="0"/>
        </w:rPr>
        <w:t>四部分 附件</w:t>
      </w:r>
      <w:bookmarkEnd w:id="57"/>
    </w:p>
    <w:p>
      <w:pPr>
        <w:pStyle w:val="5"/>
        <w:rPr>
          <w:rStyle w:val="30"/>
          <w:rFonts w:ascii="仿宋" w:hAnsi="仿宋" w:eastAsia="仿宋"/>
          <w:b w:val="0"/>
          <w:bCs w:val="0"/>
          <w:sz w:val="32"/>
          <w:szCs w:val="32"/>
        </w:rPr>
      </w:pPr>
      <w:bookmarkStart w:id="59" w:name="_Toc15396615"/>
      <w:r>
        <w:rPr>
          <w:rStyle w:val="30"/>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方正小标宋简体"/>
          <w:sz w:val="44"/>
          <w:szCs w:val="44"/>
        </w:rPr>
      </w:pPr>
      <w:bookmarkStart w:id="60" w:name="_Toc15396616"/>
      <w:r>
        <w:rPr>
          <w:rFonts w:hint="eastAsia" w:ascii="黑体" w:hAnsi="黑体" w:eastAsia="黑体" w:cs="方正小标宋简体"/>
          <w:sz w:val="44"/>
          <w:szCs w:val="44"/>
        </w:rPr>
        <w:t>松潘县民政局</w:t>
      </w:r>
    </w:p>
    <w:p>
      <w:pPr>
        <w:spacing w:line="600" w:lineRule="exact"/>
        <w:jc w:val="center"/>
        <w:outlineLvl w:val="0"/>
        <w:rPr>
          <w:rFonts w:ascii="黑体" w:hAnsi="黑体" w:eastAsia="黑体" w:cs="方正小标宋简体"/>
          <w:sz w:val="44"/>
          <w:szCs w:val="44"/>
        </w:rPr>
      </w:pPr>
      <w:r>
        <w:rPr>
          <w:rFonts w:hint="eastAsia" w:ascii="黑体" w:hAnsi="黑体" w:eastAsia="黑体" w:cs="方正小标宋简体"/>
          <w:sz w:val="44"/>
          <w:szCs w:val="44"/>
        </w:rPr>
        <w:t>2018年部门整体支出绩效评价报告</w:t>
      </w:r>
      <w:bookmarkEnd w:id="60"/>
    </w:p>
    <w:p/>
    <w:p>
      <w:pPr>
        <w:widowControl/>
        <w:adjustRightInd w:val="0"/>
        <w:snapToGrid w:val="0"/>
        <w:spacing w:line="578" w:lineRule="exact"/>
        <w:ind w:firstLine="720"/>
        <w:jc w:val="left"/>
        <w:rPr>
          <w:rFonts w:ascii="黑体" w:hAnsi="宋体" w:eastAsia="黑体" w:cs="宋体"/>
          <w:color w:val="000000"/>
          <w:kern w:val="0"/>
          <w:sz w:val="32"/>
          <w:szCs w:val="32"/>
          <w:lang w:val="zh-CN"/>
        </w:rPr>
      </w:pPr>
      <w:r>
        <w:rPr>
          <w:rFonts w:hint="eastAsia" w:ascii="黑体" w:hAnsi="宋体" w:eastAsia="黑体" w:cs="宋体"/>
          <w:color w:val="000000"/>
          <w:kern w:val="0"/>
          <w:sz w:val="32"/>
          <w:szCs w:val="32"/>
        </w:rPr>
        <w:t>一、</w:t>
      </w:r>
      <w:r>
        <w:rPr>
          <w:rFonts w:hint="eastAsia" w:ascii="黑体" w:hAnsi="宋体" w:eastAsia="黑体" w:cs="宋体"/>
          <w:color w:val="000000"/>
          <w:kern w:val="0"/>
          <w:sz w:val="32"/>
          <w:szCs w:val="32"/>
          <w:lang w:val="zh-CN"/>
        </w:rPr>
        <w:t>部门（单位）概况</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（一）机构组成。</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松潘县民政局是全额拨款的行政单位，内设5个职能股：</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（1）办公室</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负责机关文电、会务、机要、档案、安全、保密以及政务协调、政务公开、督查督办和绩效管理等工作；承担民政信息管理和相关新闻发布工作。起草民政工作地方性法规和规章；指导、监督全县民政行政执法；负责民政法治宣传和培训教育；承担机关有关规范性文件审核以及相关行政复议和行政应诉工作；组织协调民政政策理论研究和调研活动。贯彻执行有关信访工作的法律法规和政策；研究、分析全县民政信访工作情况；负责信访事项的接待、处理、分析、排查和化解工作；督查督办重大信访案件；协调处理有关民政的群体性突发事件；指导全县民政系统信访维稳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负责机关和直属单位人事管理、机构编制和教育培训工作；承担民政科技管理和民政行业标准化工作；会同有关方面拟订社会工作发展规划、政策和职业规范；推进社会工作人才队伍建设和相关志愿者队伍建设。负责机关离退休人员工作，指导直属单位的离退休人员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拟订全县民政事业发展规划并监督实施；指导监督民政事业经费的使用和管理；负责民政统计管理工作；负责局机关和直属单位财务、内部审计和国有资产监管工作。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（2）优抚安置股（县拥军优属拥政爱民工作领导小组办公室）</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地方性优抚政策并监督实施；负责各类优抚对象优待、抚恤、补助工作；负责优抚事业经费预算安排、划拨和管理；承办革命烈士审核呈报和褒扬工作；负责烈士陵园建设和管理；拟订地方性拥军优属政策并监督实施，组织、指导拥军优属活动，承担松潘县拥军优属拥政爱民工作领导小组的具体工作；拟订退役士兵、复员干部、军队离退休干部和军队无军籍退休退职职工接收安置的政策和计划并组织实施，管理、分配安置经费；指导军队离退休干部服务管理机构的管理和服务保障工作；指导退役士兵职业技能培训和就业工作；负责复员退伍军人、人民警察、国家机关和群众团体工作人员及因参战、参加军事演习、军事训练和执行军事勤务致残的预备役人员、民兵、民工的评残申报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（3）社会救助股</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全县社会救助规划、政策和标准并监督实施，健全城乡社会救助体系，负责城乡居民最低生活保障、医疗救助、临时救助和城市低收入家庭认定工作；拟订五保户社会救济政策并组织实施；承办中央和省、州、县级财政最低生活保障等投入资金分配和监管工作；参与拟订住房、教育、司法救助相关办法；承担全县社会救助信息建设和管理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（4）救灾、民间组织管理和区划地名股（县勘界工作领导小组办公室）</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全县救灾工作政策并组织实施；承办救灾组织、协调工作；负责自然灾害救助应急体系建设；承办灾情核查和统一发布工作以及救灾款物管理、分配及监督使用工作；会同有关方面组织协调紧急转移安置受灾群众、农村受灾群众毁损房屋恢复重建补助和灾民生活救助工作；组织和指导救灾捐赠。</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全县社会团体、民办非企业单位审批登记和管理监督等相关法规；并按照管辖权限进行前置审查管理和执法监督，查处违法组织，取缔非法组织。负责县本级民间组织年检、培训和信息管理工作；承担全县性跨县行政区域社会团体和民办非企业单位登记；以及社会团体分支机构、代表机构成立登记审批，办理本级社会组织变更事项审批。</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行政区划管理政策和行政区域界线、地名管理办法，负责全县编制地名规划和发布标准地名；承担全县乡镇以上行政区域的设立、撤销、变更和政府驻地迁移以及乡镇以上行政区划名称命名、更名的审核报批工作；负责全县乡镇、街、路、巷、村等地名标志的设置和管理工作；负责全县行政区域界线的勘定和管理工作，调处行政区域边界争议。</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 xml:space="preserve">（5）基层政权与社区社会事务股（县老龄工作委员会办公室） </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负责全县各乡（镇）基层政权和基层群众自治组织建设的日常工作；负责有关基层政权和基层群众自治组织建设法规、政策的贯彻落实。提出加强和改进基层政权建设的建议；指导村（居）民委员会的民主选举、民主决策、民主管理和民主监督工作，指导、监督村（居）务公开，推动基层民主政治建设；组织开展村民自治模范单位及和谐社区示范单位表彰工作，指导基层群众自治组织和社区组织干部的表彰工作；指导社区服务体系建设和社区志愿者注册登记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拟订全县社会福利事业发展规划、政策和标准；拟订全县老年人、孤儿和残疾人等特殊群体权益保护政策并监督实施；</w:t>
      </w:r>
      <w:r>
        <w:rPr>
          <w:rFonts w:hint="eastAsia" w:ascii="仿宋_GB2312" w:hAnsi="仿宋_GB2312" w:eastAsia="仿宋_GB2312"/>
          <w:kern w:val="0"/>
          <w:sz w:val="32"/>
          <w:szCs w:val="22"/>
          <w:lang w:eastAsia="zh-CN"/>
        </w:rPr>
        <w:t>制定</w:t>
      </w:r>
      <w:r>
        <w:rPr>
          <w:rFonts w:hint="eastAsia" w:ascii="仿宋_GB2312" w:hAnsi="仿宋_GB2312" w:eastAsia="仿宋_GB2312"/>
          <w:kern w:val="0"/>
          <w:sz w:val="32"/>
          <w:szCs w:val="22"/>
        </w:rPr>
        <w:t>全县社会福利机构管理办法并指导实施；负责福利彩票和县本级福利彩票公益金的管理工作；会同有关部门落实社会福利企业扶持政策；负责全县福利企业资格认定；组织拟订促进慈善事业发展政策；组织和指导社会捐助工作。拟订全县殡葬管理政策，负责殡葬管理工作，推进殡葬改革；负责生活无着人员救助管理和流浪未成年人救助保护工作；承担跨县生活无着人员救助的协调工作；指导殡葬、救助服务机构管理工作。拟订婚姻、儿童收养工作的</w:t>
      </w:r>
      <w:r>
        <w:rPr>
          <w:rFonts w:hint="eastAsia" w:ascii="仿宋_GB2312" w:hAnsi="仿宋_GB2312" w:eastAsia="仿宋_GB2312"/>
          <w:kern w:val="0"/>
          <w:sz w:val="32"/>
          <w:szCs w:val="22"/>
          <w:lang w:eastAsia="zh-CN"/>
        </w:rPr>
        <w:t>地方性法规</w:t>
      </w:r>
      <w:r>
        <w:rPr>
          <w:rFonts w:hint="eastAsia" w:ascii="仿宋_GB2312" w:hAnsi="仿宋_GB2312" w:eastAsia="仿宋_GB2312"/>
          <w:kern w:val="0"/>
          <w:sz w:val="32"/>
          <w:szCs w:val="22"/>
        </w:rPr>
        <w:t>、规章草案和政策并组织实施；负责全县婚姻登记、儿童收养登记工作；推进婚俗改革；承办全县儿童涉外收养登记工作；承担全县婚姻登记信息管理工作；指导婚姻服务机构管理工作。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贯彻落实国家、省、州老龄工作的方针政策、法律法规，提出全县发展老龄事业、产业的政策建议。负责县老龄工作委员会办公室的日常工作，起草全县老龄事业发展规划和政策文件，承办相关会议的组织实施和会务服务工作，负责老龄工作的信息、机要、保密、档案、统计、信访等工作。</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（二）机构职能。</w:t>
      </w:r>
    </w:p>
    <w:p>
      <w:pPr>
        <w:pStyle w:val="3"/>
        <w:spacing w:line="240" w:lineRule="auto"/>
        <w:ind w:right="-334" w:rightChars="-159"/>
        <w:jc w:val="left"/>
        <w:rPr>
          <w:rFonts w:ascii="仿宋_GB2312" w:hAnsi="仿宋_GB2312"/>
          <w:kern w:val="0"/>
          <w:szCs w:val="22"/>
        </w:rPr>
      </w:pPr>
      <w:r>
        <w:rPr>
          <w:rFonts w:hint="eastAsia" w:ascii="仿宋_GB2312" w:hAnsi="仿宋_GB2312"/>
          <w:kern w:val="0"/>
          <w:szCs w:val="22"/>
        </w:rPr>
        <w:t>（1）贯彻执行党和国家有关民政工作</w:t>
      </w:r>
      <w:r>
        <w:rPr>
          <w:rFonts w:hint="eastAsia" w:ascii="仿宋_GB2312" w:hAnsi="仿宋_GB2312"/>
          <w:kern w:val="0"/>
          <w:szCs w:val="22"/>
          <w:lang w:eastAsia="zh-CN"/>
        </w:rPr>
        <w:t>的</w:t>
      </w:r>
      <w:r>
        <w:rPr>
          <w:rFonts w:hint="eastAsia" w:ascii="仿宋_GB2312" w:hAnsi="仿宋_GB2312"/>
          <w:kern w:val="0"/>
          <w:szCs w:val="22"/>
        </w:rPr>
        <w:t>方针政策和法律法规，起草民政工作地方性法规、规章草案，拟订全县民政事业发展规划、工作计划和政策并组织实施和监督检查。</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（2）承担依法对社会团体和民办非企业单位进行登记管理和监督责任。</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（3）</w:t>
      </w:r>
      <w:r>
        <w:rPr>
          <w:rFonts w:hint="eastAsia" w:ascii="仿宋_GB2312" w:hAnsi="仿宋_GB2312" w:eastAsia="仿宋_GB2312"/>
          <w:kern w:val="0"/>
          <w:sz w:val="32"/>
          <w:szCs w:val="22"/>
          <w:lang w:eastAsia="zh-CN"/>
        </w:rPr>
        <w:t>拟定</w:t>
      </w:r>
      <w:r>
        <w:rPr>
          <w:rFonts w:hint="eastAsia" w:ascii="仿宋_GB2312" w:hAnsi="仿宋_GB2312" w:eastAsia="仿宋_GB2312"/>
          <w:kern w:val="0"/>
          <w:sz w:val="32"/>
          <w:szCs w:val="22"/>
        </w:rPr>
        <w:t>全县优抚政策、标准和办法，负责各类优抚对象的优待、抚恤、补助和国家机关工作人员伤亡抚恤工作，负责烈士申报审核和褒扬工作，组织和指导全县拥军优属工作，承担全县拥军优属拥政爱民工作领导小组的具体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（4）拟订退役士兵、复员干部、移交地方政府安置的军队离退休干部和军队无军籍退休退职职工安置政策及计划并组织实施，指导退役士兵职业技能培训和就业工作。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（5）</w:t>
      </w:r>
      <w:r>
        <w:rPr>
          <w:rFonts w:hint="eastAsia" w:ascii="仿宋_GB2312" w:hAnsi="仿宋_GB2312" w:eastAsia="仿宋_GB2312"/>
          <w:kern w:val="0"/>
          <w:sz w:val="32"/>
          <w:szCs w:val="22"/>
          <w:lang w:eastAsia="zh-CN"/>
        </w:rPr>
        <w:t>拟定</w:t>
      </w:r>
      <w:r>
        <w:rPr>
          <w:rFonts w:hint="eastAsia" w:ascii="仿宋_GB2312" w:hAnsi="仿宋_GB2312" w:eastAsia="仿宋_GB2312"/>
          <w:kern w:val="0"/>
          <w:sz w:val="32"/>
          <w:szCs w:val="22"/>
        </w:rPr>
        <w:t>救灾工作政策，负责组织、协调救灾工作，组织自然灾害救助应急体系建设，负责组织核查并统一发布灾情，管理、分配中央、省和州本级救灾款物并监督使用，组织、指导救灾捐赠。</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（6）牵头拟订全县社会救助规划、政策和标准，健全城乡社会救助体系，负责城乡居民最低生活保障、五保、医疗救助、临时救助和生活无着人员救助工作。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7）拟订全县行政区划管理政策和行政区域界线、地名管理办法，负责全县乡镇以上行政区域的设立、撤销、变更和政府驻地迁移以及地名命名、更名的审核上报工作。组织、指导全县行政区域界线的勘定和管理工作，调处行政区域边界争议，发布标准地名，规范地名标志的设置和管理。</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8）拟订全县城乡基层群众自治建设和社区建设政策并指导实施，指导社区服务体系建设，提出加强和改进城乡基层政权建设的建议，指导村（居）民委员会开展民主选举、民主决策、民主管理和民主监督工作，推动基层民主政治建设。</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（9）拟订全县社会福利事业发展规划、政策和标准，</w:t>
      </w:r>
      <w:r>
        <w:rPr>
          <w:rFonts w:hint="eastAsia" w:ascii="仿宋_GB2312" w:hAnsi="仿宋_GB2312" w:eastAsia="仿宋_GB2312"/>
          <w:kern w:val="0"/>
          <w:sz w:val="32"/>
          <w:szCs w:val="22"/>
          <w:lang w:eastAsia="zh-CN"/>
        </w:rPr>
        <w:t>制定</w:t>
      </w:r>
      <w:r>
        <w:rPr>
          <w:rFonts w:hint="eastAsia" w:ascii="仿宋_GB2312" w:hAnsi="仿宋_GB2312" w:eastAsia="仿宋_GB2312"/>
          <w:kern w:val="0"/>
          <w:sz w:val="32"/>
          <w:szCs w:val="22"/>
        </w:rPr>
        <w:t>社会福利机构管理办法并指导实施，组织拟订促进慈善事业的政策，负责福利彩票管理工作，组织、指导社会捐助工作，指导老年人、孤儿和残疾人等特殊群体权益保障工作，负责假肢行业管理。</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（10）</w:t>
      </w:r>
      <w:r>
        <w:rPr>
          <w:rFonts w:hint="eastAsia" w:ascii="仿宋_GB2312" w:hAnsi="仿宋_GB2312" w:eastAsia="仿宋_GB2312"/>
          <w:kern w:val="0"/>
          <w:sz w:val="32"/>
          <w:szCs w:val="22"/>
          <w:lang w:eastAsia="zh-CN"/>
        </w:rPr>
        <w:t>拟定</w:t>
      </w:r>
      <w:r>
        <w:rPr>
          <w:rFonts w:hint="eastAsia" w:ascii="仿宋_GB2312" w:hAnsi="仿宋_GB2312" w:eastAsia="仿宋_GB2312"/>
          <w:kern w:val="0"/>
          <w:sz w:val="32"/>
          <w:szCs w:val="22"/>
        </w:rPr>
        <w:t>婚姻、殡葬和儿童收养管理政策并组织实施，负责推进婚俗和殡葬改革，指导婚姻、殡葬、救助服务机构管理工作。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（11）会同有关部门拟订全县社会工作发展规划、政策和职业规范，推进社会工作人才队伍建设和相关志愿者队伍建设。</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（12）指导、监督民政事业经费的使用和管理，负责民政统计管理工作。</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（13）贯彻落实国家、省、州老龄工作的方针政策、法律法规，提出全县发展老龄事业、产业的政策建议。负责县老龄工作委员会办公室的日常工作，起草全县老龄事业发展规划和政策文件。</w:t>
      </w:r>
      <w:r>
        <w:rPr>
          <w:rFonts w:hint="eastAsia" w:ascii="仿宋_GB2312" w:hAnsi="仿宋_GB2312" w:eastAsia="仿宋_GB2312"/>
          <w:kern w:val="0"/>
          <w:sz w:val="32"/>
          <w:szCs w:val="22"/>
        </w:rPr>
        <w:br w:type="textWrapping"/>
      </w:r>
      <w:r>
        <w:rPr>
          <w:rFonts w:hint="eastAsia" w:ascii="仿宋_GB2312" w:hAnsi="仿宋_GB2312" w:eastAsia="仿宋_GB2312"/>
          <w:kern w:val="0"/>
          <w:sz w:val="32"/>
          <w:szCs w:val="22"/>
        </w:rPr>
        <w:t>　　（14）承担县政府公布的有关行政审批事项。</w:t>
      </w:r>
    </w:p>
    <w:p>
      <w:pPr>
        <w:spacing w:line="578" w:lineRule="exact"/>
        <w:ind w:firstLine="640" w:firstLineChars="200"/>
        <w:jc w:val="left"/>
        <w:rPr>
          <w:rFonts w:ascii="宋体" w:hAnsi="宋体" w:cs="宋体"/>
          <w:b/>
          <w:color w:val="333333"/>
          <w:kern w:val="0"/>
          <w:sz w:val="32"/>
          <w:szCs w:val="32"/>
        </w:rPr>
      </w:pPr>
      <w:r>
        <w:rPr>
          <w:rFonts w:hint="eastAsia" w:ascii="仿宋_GB2312" w:hAnsi="仿宋_GB2312" w:eastAsia="仿宋_GB2312"/>
          <w:kern w:val="0"/>
          <w:sz w:val="32"/>
          <w:szCs w:val="22"/>
        </w:rPr>
        <w:t>（15）承办县政府交办的其他事项。</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（三）人员概况。</w:t>
      </w:r>
    </w:p>
    <w:p>
      <w:pPr>
        <w:tabs>
          <w:tab w:val="left" w:pos="750"/>
        </w:tabs>
        <w:ind w:firstLine="640" w:firstLineChars="200"/>
        <w:rPr>
          <w:rFonts w:ascii="仿宋" w:hAnsi="仿宋" w:eastAsia="仿宋" w:cs="仿宋"/>
          <w:sz w:val="32"/>
          <w:szCs w:val="32"/>
        </w:rPr>
      </w:pPr>
      <w:r>
        <w:rPr>
          <w:rFonts w:hint="eastAsia" w:ascii="仿宋_GB2312" w:hAnsi="仿宋_GB2312" w:eastAsia="仿宋_GB2312"/>
          <w:kern w:val="0"/>
          <w:sz w:val="32"/>
          <w:szCs w:val="22"/>
        </w:rPr>
        <w:t>松潘县民政局核定行政编制9名，事业编制14名，工勤编制1名。在职人员总数23人，其中：行政人员9人，其他事业人员13人，工勤在职1人；退休人员13人。</w:t>
      </w:r>
    </w:p>
    <w:p>
      <w:pPr>
        <w:widowControl/>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二、部门财政资金收支情况</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（一）部门财政资金收入情况。</w:t>
      </w:r>
    </w:p>
    <w:p>
      <w:pPr>
        <w:tabs>
          <w:tab w:val="left" w:pos="750"/>
        </w:tabs>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2018年松潘县民政局本年收入合计6568.97万元，其中：财政拨款收入1980.48万元、城乡低保拨款收入3009.24万元、特困供养人员拨款收入171.61万元、医疗救助拨款收入1120.2万元、自然灾害救助拨款收入287.44万元、</w:t>
      </w:r>
      <w:r>
        <w:rPr>
          <w:rFonts w:hint="eastAsia" w:ascii="仿宋_GB2312" w:hAnsi="仿宋_GB2312" w:eastAsia="仿宋_GB2312"/>
          <w:kern w:val="0"/>
          <w:sz w:val="32"/>
          <w:szCs w:val="22"/>
          <w:lang w:eastAsia="zh-CN"/>
        </w:rPr>
        <w:t>精准</w:t>
      </w:r>
      <w:r>
        <w:rPr>
          <w:rFonts w:hint="eastAsia" w:ascii="仿宋_GB2312" w:hAnsi="仿宋_GB2312" w:eastAsia="仿宋_GB2312"/>
          <w:kern w:val="0"/>
          <w:sz w:val="32"/>
          <w:szCs w:val="22"/>
        </w:rPr>
        <w:t>扶贫项目收入0万元。</w:t>
      </w:r>
    </w:p>
    <w:p>
      <w:pPr>
        <w:tabs>
          <w:tab w:val="left" w:pos="750"/>
        </w:tabs>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2019年1-6月松潘县民政局上半年收入合计3493.17万元，其中：财政拨款收入2026.34万元、城乡低保拨款收入1324.21万元、特困供养人员拨款收入73.62万元、医疗救助拨款收入0万元、自然灾害救助拨款收入69万元、</w:t>
      </w:r>
      <w:r>
        <w:rPr>
          <w:rFonts w:hint="eastAsia" w:ascii="仿宋_GB2312" w:hAnsi="仿宋_GB2312" w:eastAsia="仿宋_GB2312"/>
          <w:kern w:val="0"/>
          <w:sz w:val="32"/>
          <w:szCs w:val="22"/>
          <w:lang w:eastAsia="zh-CN"/>
        </w:rPr>
        <w:t>精准</w:t>
      </w:r>
      <w:r>
        <w:rPr>
          <w:rFonts w:hint="eastAsia" w:ascii="仿宋_GB2312" w:hAnsi="仿宋_GB2312" w:eastAsia="仿宋_GB2312"/>
          <w:kern w:val="0"/>
          <w:sz w:val="32"/>
          <w:szCs w:val="22"/>
        </w:rPr>
        <w:t>扶贫项目收入0万元。</w:t>
      </w:r>
    </w:p>
    <w:p>
      <w:pPr>
        <w:widowControl/>
        <w:numPr>
          <w:ilvl w:val="0"/>
          <w:numId w:val="7"/>
        </w:numPr>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部门财政资金支出情况。</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 xml:space="preserve"> 2018年松潘县民政局本年支出合计5889.96万元，其中：基本支出444.5万元，占8%；项目支出5445.46万元，占92%。</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项目支出：财政拨款支出1385.36万元、城乡低保支出3054.24万元、特困供养人员支出163.88万元、医疗救助支出529.1万元、自然灾害救助支出306.79万元、精准扶贫项目支出6.09万元。</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2019年1-6月松潘县民政局本年支出合计2312.26万元，其中：基本支出79.09万元，占3%；项目支出2234.17万元，占97%。</w:t>
      </w:r>
    </w:p>
    <w:p>
      <w:pPr>
        <w:spacing w:line="578" w:lineRule="exact"/>
        <w:ind w:firstLine="640" w:firstLineChars="200"/>
        <w:jc w:val="left"/>
        <w:rPr>
          <w:rFonts w:ascii="宋体" w:hAnsi="宋体" w:cs="宋体"/>
          <w:kern w:val="0"/>
          <w:sz w:val="32"/>
          <w:szCs w:val="22"/>
        </w:rPr>
      </w:pPr>
      <w:r>
        <w:rPr>
          <w:rFonts w:hint="eastAsia" w:ascii="仿宋_GB2312" w:hAnsi="仿宋_GB2312" w:eastAsia="仿宋_GB2312"/>
          <w:kern w:val="0"/>
          <w:sz w:val="32"/>
          <w:szCs w:val="22"/>
        </w:rPr>
        <w:t>项目支出：财政拨款支出422.27万元、城乡低保支出1324.44万元、特困供养人员支出76.99万元、医疗救助支出335.4万元、自然灾害救助支出75.07万元、精准扶贫项目支出0万元。</w:t>
      </w:r>
    </w:p>
    <w:p>
      <w:pPr>
        <w:widowControl/>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三、部门财政支出管理情况</w:t>
      </w:r>
    </w:p>
    <w:p>
      <w:pPr>
        <w:widowControl/>
        <w:adjustRightInd w:val="0"/>
        <w:snapToGrid w:val="0"/>
        <w:spacing w:line="578" w:lineRule="exact"/>
        <w:ind w:firstLine="720"/>
        <w:jc w:val="left"/>
        <w:rPr>
          <w:rFonts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（一）预算编制情况。</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2018年一般公共预算收入总数535.56万元，无基金预算，2018年一般公共预算支出总数535.56万元</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无基金预算支出。2019年一般公共预算收入总数580.88万元，无基金预算，2019年一般公共预算支出总数580.88万元</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无基金预算支出。</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基本支出，是用于保障县民政局行政机构的正常运转的日常支出，包括基本工资、津贴补贴等人员经费以及办公费、印刷费、水电费等日常公用经费。2018年部门预算基本支出预算总数327.71万元</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其中</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人员支出289.84万元</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公用支出37.87万元。2019年部门预算基本支出预算总数338.6万元</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其中</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人员支出303.39万元</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公用支出35.21万元。</w:t>
      </w:r>
    </w:p>
    <w:p>
      <w:pPr>
        <w:spacing w:line="578"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kern w:val="0"/>
          <w:sz w:val="32"/>
          <w:szCs w:val="22"/>
        </w:rPr>
        <w:t>项目支出，是用于保障县民政局行政机构为完成特定的行政工作任务或事业发展目标，用于专项业务工作的经费支出。2018年部门预算项目支出预算总数207.86万元。2019年部门预算项目支出预算总数242.29万元。</w:t>
      </w:r>
    </w:p>
    <w:p>
      <w:pPr>
        <w:widowControl/>
        <w:adjustRightInd w:val="0"/>
        <w:snapToGrid w:val="0"/>
        <w:spacing w:line="578" w:lineRule="exact"/>
        <w:ind w:firstLine="720"/>
        <w:jc w:val="left"/>
        <w:rPr>
          <w:rFonts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（二）执行管理情况。</w:t>
      </w:r>
      <w:r>
        <w:rPr>
          <w:rFonts w:hint="eastAsia" w:ascii="楷体" w:hAnsi="楷体" w:eastAsia="楷体" w:cs="宋体"/>
          <w:b/>
          <w:bCs/>
          <w:color w:val="000000"/>
          <w:kern w:val="0"/>
          <w:sz w:val="32"/>
          <w:szCs w:val="32"/>
          <w:lang w:val="zh-CN"/>
        </w:rPr>
        <w:tab/>
      </w:r>
    </w:p>
    <w:p>
      <w:pPr>
        <w:spacing w:line="578" w:lineRule="exact"/>
        <w:ind w:firstLine="640" w:firstLineChars="200"/>
        <w:jc w:val="left"/>
        <w:rPr>
          <w:rFonts w:ascii="仿宋_GB2312" w:hAnsi="仿宋_GB2312" w:eastAsia="仿宋_GB2312"/>
          <w:kern w:val="0"/>
          <w:sz w:val="32"/>
          <w:szCs w:val="22"/>
        </w:rPr>
      </w:pPr>
      <w:r>
        <w:rPr>
          <w:rFonts w:ascii="仿宋_GB2312" w:hAnsi="仿宋_GB2312" w:eastAsia="仿宋_GB2312"/>
          <w:kern w:val="0"/>
          <w:sz w:val="32"/>
          <w:szCs w:val="22"/>
        </w:rPr>
        <w:t>（</w:t>
      </w:r>
      <w:r>
        <w:rPr>
          <w:rFonts w:hint="eastAsia" w:ascii="仿宋_GB2312" w:hAnsi="仿宋_GB2312" w:eastAsia="仿宋_GB2312"/>
          <w:kern w:val="0"/>
          <w:sz w:val="32"/>
          <w:szCs w:val="22"/>
        </w:rPr>
        <w:t>1</w:t>
      </w:r>
      <w:r>
        <w:rPr>
          <w:rFonts w:ascii="仿宋_GB2312" w:hAnsi="仿宋_GB2312" w:eastAsia="仿宋_GB2312"/>
          <w:kern w:val="0"/>
          <w:sz w:val="32"/>
          <w:szCs w:val="22"/>
        </w:rPr>
        <w:t>）基本支出</w:t>
      </w:r>
    </w:p>
    <w:p>
      <w:pPr>
        <w:spacing w:line="578" w:lineRule="exact"/>
        <w:ind w:firstLine="640" w:firstLineChars="200"/>
        <w:jc w:val="left"/>
        <w:rPr>
          <w:rFonts w:ascii="仿宋_GB2312" w:hAnsi="仿宋_GB2312" w:eastAsia="仿宋_GB2312"/>
          <w:kern w:val="0"/>
          <w:sz w:val="32"/>
          <w:szCs w:val="22"/>
        </w:rPr>
      </w:pPr>
      <w:r>
        <w:rPr>
          <w:rFonts w:ascii="仿宋_GB2312" w:hAnsi="仿宋_GB2312" w:eastAsia="仿宋_GB2312"/>
          <w:kern w:val="0"/>
          <w:sz w:val="32"/>
          <w:szCs w:val="22"/>
        </w:rPr>
        <w:t>主要是指为保障单位机构运转、完成日常工作任务而发生的各项支出，包括基本工资、津贴补贴</w:t>
      </w:r>
      <w:r>
        <w:rPr>
          <w:rFonts w:hint="eastAsia" w:ascii="仿宋_GB2312" w:hAnsi="仿宋_GB2312" w:eastAsia="仿宋_GB2312"/>
          <w:kern w:val="0"/>
          <w:sz w:val="32"/>
          <w:szCs w:val="22"/>
        </w:rPr>
        <w:t>、</w:t>
      </w:r>
      <w:r>
        <w:rPr>
          <w:rFonts w:ascii="仿宋_GB2312" w:hAnsi="仿宋_GB2312" w:eastAsia="仿宋_GB2312"/>
          <w:kern w:val="0"/>
          <w:sz w:val="32"/>
          <w:szCs w:val="22"/>
        </w:rPr>
        <w:t>单位医疗支出、住房公积金支出等人员经费以及办公费、印刷费、水电费、</w:t>
      </w:r>
      <w:r>
        <w:rPr>
          <w:rFonts w:hint="eastAsia" w:ascii="仿宋_GB2312" w:hAnsi="仿宋_GB2312" w:eastAsia="仿宋_GB2312"/>
          <w:kern w:val="0"/>
          <w:sz w:val="32"/>
          <w:szCs w:val="22"/>
        </w:rPr>
        <w:t>通讯费、</w:t>
      </w:r>
      <w:r>
        <w:rPr>
          <w:rFonts w:ascii="仿宋_GB2312" w:hAnsi="仿宋_GB2312" w:eastAsia="仿宋_GB2312"/>
          <w:kern w:val="0"/>
          <w:sz w:val="32"/>
          <w:szCs w:val="22"/>
        </w:rPr>
        <w:t>办公设备购置费等日常公用经费。</w:t>
      </w:r>
    </w:p>
    <w:p>
      <w:pPr>
        <w:spacing w:line="578" w:lineRule="exact"/>
        <w:ind w:firstLine="640" w:firstLineChars="200"/>
        <w:jc w:val="left"/>
        <w:rPr>
          <w:rFonts w:ascii="仿宋_GB2312" w:hAnsi="仿宋_GB2312" w:eastAsia="仿宋_GB2312"/>
          <w:kern w:val="0"/>
          <w:sz w:val="32"/>
          <w:szCs w:val="22"/>
        </w:rPr>
      </w:pPr>
      <w:r>
        <w:rPr>
          <w:rFonts w:ascii="仿宋_GB2312" w:hAnsi="仿宋_GB2312" w:eastAsia="仿宋_GB2312"/>
          <w:kern w:val="0"/>
          <w:sz w:val="32"/>
          <w:szCs w:val="22"/>
        </w:rPr>
        <w:t>2018年部门基本支出数</w:t>
      </w:r>
      <w:r>
        <w:rPr>
          <w:rFonts w:hint="eastAsia" w:ascii="仿宋_GB2312" w:hAnsi="仿宋_GB2312" w:eastAsia="仿宋_GB2312"/>
          <w:kern w:val="0"/>
          <w:sz w:val="32"/>
          <w:szCs w:val="22"/>
        </w:rPr>
        <w:t>444.5</w:t>
      </w:r>
      <w:r>
        <w:rPr>
          <w:rFonts w:ascii="仿宋_GB2312" w:hAnsi="仿宋_GB2312" w:eastAsia="仿宋_GB2312"/>
          <w:kern w:val="0"/>
          <w:sz w:val="32"/>
          <w:szCs w:val="22"/>
        </w:rPr>
        <w:t>万元。其中，工资福利支出</w:t>
      </w:r>
      <w:r>
        <w:rPr>
          <w:rFonts w:hint="eastAsia" w:ascii="仿宋_GB2312" w:hAnsi="仿宋_GB2312" w:eastAsia="仿宋_GB2312"/>
          <w:kern w:val="0"/>
          <w:sz w:val="32"/>
          <w:szCs w:val="22"/>
        </w:rPr>
        <w:t>369.9</w:t>
      </w:r>
      <w:r>
        <w:rPr>
          <w:rFonts w:ascii="仿宋_GB2312" w:hAnsi="仿宋_GB2312" w:eastAsia="仿宋_GB2312"/>
          <w:kern w:val="0"/>
          <w:sz w:val="32"/>
          <w:szCs w:val="22"/>
        </w:rPr>
        <w:t>万元；商品和服务支出</w:t>
      </w:r>
      <w:r>
        <w:rPr>
          <w:rFonts w:hint="eastAsia" w:ascii="仿宋_GB2312" w:hAnsi="仿宋_GB2312" w:eastAsia="仿宋_GB2312"/>
          <w:kern w:val="0"/>
          <w:sz w:val="32"/>
          <w:szCs w:val="22"/>
        </w:rPr>
        <w:t>70.05</w:t>
      </w:r>
      <w:r>
        <w:rPr>
          <w:rFonts w:ascii="仿宋_GB2312" w:hAnsi="仿宋_GB2312" w:eastAsia="仿宋_GB2312"/>
          <w:kern w:val="0"/>
          <w:sz w:val="32"/>
          <w:szCs w:val="22"/>
        </w:rPr>
        <w:t>万元；对个人和家庭的补助</w:t>
      </w:r>
      <w:r>
        <w:rPr>
          <w:rFonts w:hint="eastAsia" w:ascii="仿宋_GB2312" w:hAnsi="仿宋_GB2312" w:eastAsia="仿宋_GB2312"/>
          <w:kern w:val="0"/>
          <w:sz w:val="32"/>
          <w:szCs w:val="22"/>
        </w:rPr>
        <w:t>4.55</w:t>
      </w:r>
      <w:r>
        <w:rPr>
          <w:rFonts w:ascii="仿宋_GB2312" w:hAnsi="仿宋_GB2312" w:eastAsia="仿宋_GB2312"/>
          <w:kern w:val="0"/>
          <w:sz w:val="32"/>
          <w:szCs w:val="22"/>
        </w:rPr>
        <w:t>万元。201</w:t>
      </w:r>
      <w:r>
        <w:rPr>
          <w:rFonts w:hint="eastAsia" w:ascii="仿宋_GB2312" w:hAnsi="仿宋_GB2312" w:eastAsia="仿宋_GB2312"/>
          <w:kern w:val="0"/>
          <w:sz w:val="32"/>
          <w:szCs w:val="22"/>
        </w:rPr>
        <w:t>9</w:t>
      </w:r>
      <w:r>
        <w:rPr>
          <w:rFonts w:ascii="仿宋_GB2312" w:hAnsi="仿宋_GB2312" w:eastAsia="仿宋_GB2312"/>
          <w:kern w:val="0"/>
          <w:sz w:val="32"/>
          <w:szCs w:val="22"/>
        </w:rPr>
        <w:t>年</w:t>
      </w:r>
      <w:r>
        <w:rPr>
          <w:rFonts w:hint="eastAsia" w:ascii="仿宋_GB2312" w:hAnsi="仿宋_GB2312" w:eastAsia="仿宋_GB2312"/>
          <w:kern w:val="0"/>
          <w:sz w:val="32"/>
          <w:szCs w:val="22"/>
        </w:rPr>
        <w:t>1-6月</w:t>
      </w:r>
      <w:r>
        <w:rPr>
          <w:rFonts w:ascii="仿宋_GB2312" w:hAnsi="仿宋_GB2312" w:eastAsia="仿宋_GB2312"/>
          <w:kern w:val="0"/>
          <w:sz w:val="32"/>
          <w:szCs w:val="22"/>
        </w:rPr>
        <w:t>部门基本支出数</w:t>
      </w:r>
      <w:r>
        <w:rPr>
          <w:rFonts w:hint="eastAsia" w:ascii="仿宋_GB2312" w:hAnsi="仿宋_GB2312" w:eastAsia="仿宋_GB2312"/>
          <w:kern w:val="0"/>
          <w:sz w:val="32"/>
          <w:szCs w:val="22"/>
        </w:rPr>
        <w:t>79.09</w:t>
      </w:r>
      <w:r>
        <w:rPr>
          <w:rFonts w:ascii="仿宋_GB2312" w:hAnsi="仿宋_GB2312" w:eastAsia="仿宋_GB2312"/>
          <w:kern w:val="0"/>
          <w:sz w:val="32"/>
          <w:szCs w:val="22"/>
        </w:rPr>
        <w:t>万元。其中，工资福利支出</w:t>
      </w:r>
      <w:r>
        <w:rPr>
          <w:rFonts w:hint="eastAsia" w:ascii="仿宋_GB2312" w:hAnsi="仿宋_GB2312" w:eastAsia="仿宋_GB2312"/>
          <w:kern w:val="0"/>
          <w:sz w:val="32"/>
          <w:szCs w:val="22"/>
        </w:rPr>
        <w:t>66.88</w:t>
      </w:r>
      <w:r>
        <w:rPr>
          <w:rFonts w:ascii="仿宋_GB2312" w:hAnsi="仿宋_GB2312" w:eastAsia="仿宋_GB2312"/>
          <w:kern w:val="0"/>
          <w:sz w:val="32"/>
          <w:szCs w:val="22"/>
        </w:rPr>
        <w:t>万元；商品和服务支出</w:t>
      </w:r>
      <w:r>
        <w:rPr>
          <w:rFonts w:hint="eastAsia" w:ascii="仿宋_GB2312" w:hAnsi="仿宋_GB2312" w:eastAsia="仿宋_GB2312"/>
          <w:kern w:val="0"/>
          <w:sz w:val="32"/>
          <w:szCs w:val="22"/>
        </w:rPr>
        <w:t>11.07</w:t>
      </w:r>
      <w:r>
        <w:rPr>
          <w:rFonts w:ascii="仿宋_GB2312" w:hAnsi="仿宋_GB2312" w:eastAsia="仿宋_GB2312"/>
          <w:kern w:val="0"/>
          <w:sz w:val="32"/>
          <w:szCs w:val="22"/>
        </w:rPr>
        <w:t>万元；对个人和家庭的补助</w:t>
      </w:r>
      <w:r>
        <w:rPr>
          <w:rFonts w:hint="eastAsia" w:ascii="仿宋_GB2312" w:hAnsi="仿宋_GB2312" w:eastAsia="仿宋_GB2312"/>
          <w:kern w:val="0"/>
          <w:sz w:val="32"/>
          <w:szCs w:val="22"/>
        </w:rPr>
        <w:t>1.14</w:t>
      </w:r>
      <w:r>
        <w:rPr>
          <w:rFonts w:ascii="仿宋_GB2312" w:hAnsi="仿宋_GB2312" w:eastAsia="仿宋_GB2312"/>
          <w:kern w:val="0"/>
          <w:sz w:val="32"/>
          <w:szCs w:val="22"/>
        </w:rPr>
        <w:t>万元。</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2018年“三公”经费预算安排支出19.43万元，</w:t>
      </w:r>
      <w:r>
        <w:rPr>
          <w:rFonts w:hint="eastAsia" w:ascii="宋体" w:hAnsi="宋体" w:cs="宋体"/>
          <w:kern w:val="0"/>
          <w:sz w:val="32"/>
          <w:szCs w:val="22"/>
        </w:rPr>
        <w:t>决算</w:t>
      </w:r>
      <w:r>
        <w:rPr>
          <w:rFonts w:ascii="仿宋_GB2312" w:hAnsi="仿宋_GB2312" w:eastAsia="仿宋_GB2312"/>
          <w:kern w:val="0"/>
          <w:sz w:val="32"/>
          <w:szCs w:val="22"/>
        </w:rPr>
        <w:t>为</w:t>
      </w:r>
      <w:r>
        <w:rPr>
          <w:rFonts w:hint="eastAsia" w:ascii="仿宋_GB2312" w:hAnsi="仿宋_GB2312" w:eastAsia="仿宋_GB2312"/>
          <w:kern w:val="0"/>
          <w:sz w:val="32"/>
          <w:szCs w:val="22"/>
        </w:rPr>
        <w:t>11.41</w:t>
      </w:r>
      <w:r>
        <w:rPr>
          <w:rFonts w:ascii="仿宋_GB2312" w:hAnsi="仿宋_GB2312" w:eastAsia="仿宋_GB2312"/>
          <w:kern w:val="0"/>
          <w:sz w:val="32"/>
          <w:szCs w:val="22"/>
        </w:rPr>
        <w:t>万元，</w:t>
      </w:r>
      <w:r>
        <w:rPr>
          <w:rFonts w:hint="eastAsia" w:ascii="仿宋_GB2312" w:hAnsi="仿宋_GB2312" w:eastAsia="仿宋_GB2312"/>
          <w:kern w:val="0"/>
          <w:sz w:val="32"/>
          <w:szCs w:val="22"/>
        </w:rPr>
        <w:t>完成预算58.72%，其中：因公出国（境）费支出决算为0万元，完成预算100%；公务用车购置及运行维护费支出决算为10.91万元，完成预算58.42%；公务接待费支出决算为0.5万元，完成预算66.36%。“三公”经费支出</w:t>
      </w:r>
      <w:r>
        <w:rPr>
          <w:rFonts w:ascii="仿宋_GB2312" w:hAnsi="仿宋_GB2312" w:eastAsia="仿宋_GB2312"/>
          <w:kern w:val="0"/>
          <w:sz w:val="32"/>
          <w:szCs w:val="22"/>
        </w:rPr>
        <w:t>主要是</w:t>
      </w:r>
      <w:r>
        <w:rPr>
          <w:rFonts w:hint="eastAsia" w:ascii="仿宋_GB2312" w:hAnsi="仿宋_GB2312" w:eastAsia="仿宋_GB2312"/>
          <w:kern w:val="0"/>
          <w:sz w:val="32"/>
          <w:szCs w:val="22"/>
        </w:rPr>
        <w:t>公务用车运行维护费及</w:t>
      </w:r>
      <w:r>
        <w:rPr>
          <w:rFonts w:ascii="仿宋_GB2312" w:hAnsi="仿宋_GB2312" w:eastAsia="仿宋_GB2312"/>
          <w:kern w:val="0"/>
          <w:sz w:val="32"/>
          <w:szCs w:val="22"/>
        </w:rPr>
        <w:t>公务接待支出</w:t>
      </w:r>
      <w:r>
        <w:rPr>
          <w:rFonts w:hint="eastAsia" w:ascii="仿宋_GB2312" w:hAnsi="仿宋_GB2312" w:eastAsia="仿宋_GB2312"/>
          <w:kern w:val="0"/>
          <w:sz w:val="32"/>
          <w:szCs w:val="22"/>
        </w:rPr>
        <w:t>。2018年度“三公”经费支出决算数小于预算数的主要原因：一是领导重视，严格按上级文件精神执行有关规定，厉行节俭；二是防范措施到位，对超标准超规格接待的部分不予报账。</w:t>
      </w:r>
    </w:p>
    <w:p>
      <w:pPr>
        <w:pStyle w:val="13"/>
        <w:ind w:left="0" w:leftChars="0" w:firstLine="640" w:firstLineChars="200"/>
      </w:pPr>
      <w:r>
        <w:rPr>
          <w:rFonts w:hint="eastAsia" w:ascii="仿宋_GB2312" w:hAnsi="仿宋_GB2312" w:eastAsia="仿宋_GB2312"/>
          <w:kern w:val="0"/>
          <w:sz w:val="32"/>
          <w:szCs w:val="22"/>
        </w:rPr>
        <w:t>2019年“三公”经费预算安排18.37万元，1-6月实际支出2.8万元，完成预算15%，其中：因公出国（境）费支出为0万元，完成预算100%；公务用车购置及运行维护费支出为2.58万元，完成预算14%；公务接待费支出为0.21万元，完成预算1%。“三公”经费支出</w:t>
      </w:r>
      <w:r>
        <w:rPr>
          <w:rFonts w:ascii="仿宋_GB2312" w:hAnsi="仿宋_GB2312" w:eastAsia="仿宋_GB2312"/>
          <w:kern w:val="0"/>
          <w:sz w:val="32"/>
          <w:szCs w:val="22"/>
        </w:rPr>
        <w:t>主要是</w:t>
      </w:r>
      <w:r>
        <w:rPr>
          <w:rFonts w:hint="eastAsia" w:ascii="仿宋_GB2312" w:hAnsi="仿宋_GB2312" w:eastAsia="仿宋_GB2312"/>
          <w:kern w:val="0"/>
          <w:sz w:val="32"/>
          <w:szCs w:val="22"/>
        </w:rPr>
        <w:t>公务用车运行维护费及</w:t>
      </w:r>
      <w:r>
        <w:rPr>
          <w:rFonts w:ascii="仿宋_GB2312" w:hAnsi="仿宋_GB2312" w:eastAsia="仿宋_GB2312"/>
          <w:kern w:val="0"/>
          <w:sz w:val="32"/>
          <w:szCs w:val="22"/>
        </w:rPr>
        <w:t>公务接待支出</w:t>
      </w:r>
      <w:r>
        <w:rPr>
          <w:rFonts w:hint="eastAsia" w:ascii="仿宋_GB2312" w:hAnsi="仿宋_GB2312" w:eastAsia="仿宋_GB2312"/>
          <w:kern w:val="0"/>
          <w:sz w:val="32"/>
          <w:szCs w:val="22"/>
        </w:rPr>
        <w:t>。</w:t>
      </w:r>
    </w:p>
    <w:p>
      <w:pPr>
        <w:spacing w:line="578" w:lineRule="exact"/>
        <w:ind w:firstLine="640" w:firstLineChars="200"/>
        <w:jc w:val="left"/>
        <w:rPr>
          <w:rFonts w:ascii="仿宋_GB2312" w:hAnsi="仿宋_GB2312" w:eastAsia="仿宋_GB2312"/>
          <w:kern w:val="0"/>
          <w:sz w:val="32"/>
          <w:szCs w:val="22"/>
        </w:rPr>
      </w:pPr>
      <w:r>
        <w:rPr>
          <w:rFonts w:ascii="仿宋_GB2312" w:hAnsi="仿宋_GB2312" w:eastAsia="仿宋_GB2312"/>
          <w:kern w:val="0"/>
          <w:sz w:val="32"/>
          <w:szCs w:val="22"/>
        </w:rPr>
        <w:t>（</w:t>
      </w:r>
      <w:r>
        <w:rPr>
          <w:rFonts w:hint="eastAsia" w:ascii="仿宋_GB2312" w:hAnsi="仿宋_GB2312" w:eastAsia="仿宋_GB2312"/>
          <w:kern w:val="0"/>
          <w:sz w:val="32"/>
          <w:szCs w:val="22"/>
        </w:rPr>
        <w:t>2</w:t>
      </w:r>
      <w:r>
        <w:rPr>
          <w:rFonts w:ascii="仿宋_GB2312" w:hAnsi="仿宋_GB2312" w:eastAsia="仿宋_GB2312"/>
          <w:kern w:val="0"/>
          <w:sz w:val="32"/>
          <w:szCs w:val="22"/>
        </w:rPr>
        <w:t>）专项支出</w:t>
      </w:r>
    </w:p>
    <w:p>
      <w:pPr>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2018年</w:t>
      </w:r>
      <w:r>
        <w:rPr>
          <w:rFonts w:ascii="仿宋_GB2312" w:hAnsi="仿宋_GB2312" w:eastAsia="仿宋_GB2312"/>
          <w:kern w:val="0"/>
          <w:sz w:val="32"/>
          <w:szCs w:val="22"/>
        </w:rPr>
        <w:t>全年项目支出</w:t>
      </w:r>
      <w:r>
        <w:rPr>
          <w:rFonts w:hint="eastAsia" w:ascii="仿宋_GB2312" w:hAnsi="仿宋_GB2312" w:eastAsia="仿宋_GB2312"/>
          <w:kern w:val="0"/>
          <w:sz w:val="32"/>
          <w:szCs w:val="22"/>
        </w:rPr>
        <w:t>5439.37</w:t>
      </w:r>
      <w:r>
        <w:rPr>
          <w:rFonts w:ascii="仿宋_GB2312" w:hAnsi="仿宋_GB2312" w:eastAsia="仿宋_GB2312"/>
          <w:kern w:val="0"/>
          <w:sz w:val="32"/>
          <w:szCs w:val="22"/>
        </w:rPr>
        <w:t>万元。</w:t>
      </w:r>
      <w:r>
        <w:rPr>
          <w:rFonts w:hint="eastAsia" w:ascii="仿宋_GB2312" w:hAnsi="仿宋_GB2312" w:eastAsia="仿宋_GB2312"/>
          <w:kern w:val="0"/>
          <w:sz w:val="32"/>
          <w:szCs w:val="22"/>
        </w:rPr>
        <w:t>2019年1-6月</w:t>
      </w:r>
      <w:r>
        <w:rPr>
          <w:rFonts w:ascii="仿宋_GB2312" w:hAnsi="仿宋_GB2312" w:eastAsia="仿宋_GB2312"/>
          <w:kern w:val="0"/>
          <w:sz w:val="32"/>
          <w:szCs w:val="22"/>
        </w:rPr>
        <w:t>项目支出</w:t>
      </w:r>
      <w:r>
        <w:rPr>
          <w:rFonts w:hint="eastAsia" w:ascii="仿宋_GB2312" w:hAnsi="仿宋_GB2312" w:eastAsia="仿宋_GB2312"/>
          <w:kern w:val="0"/>
          <w:sz w:val="32"/>
          <w:szCs w:val="22"/>
        </w:rPr>
        <w:t>2234.17</w:t>
      </w:r>
      <w:r>
        <w:rPr>
          <w:rFonts w:ascii="仿宋_GB2312" w:hAnsi="仿宋_GB2312" w:eastAsia="仿宋_GB2312"/>
          <w:kern w:val="0"/>
          <w:sz w:val="32"/>
          <w:szCs w:val="22"/>
        </w:rPr>
        <w:t>万元。主要是城乡低保、</w:t>
      </w:r>
      <w:r>
        <w:rPr>
          <w:rFonts w:hint="eastAsia" w:ascii="仿宋_GB2312" w:hAnsi="仿宋_GB2312" w:eastAsia="仿宋_GB2312"/>
          <w:kern w:val="0"/>
          <w:sz w:val="32"/>
          <w:szCs w:val="22"/>
        </w:rPr>
        <w:t>特困人员供养、</w:t>
      </w:r>
      <w:r>
        <w:rPr>
          <w:rFonts w:ascii="仿宋_GB2312" w:hAnsi="仿宋_GB2312" w:eastAsia="仿宋_GB2312"/>
          <w:kern w:val="0"/>
          <w:sz w:val="32"/>
          <w:szCs w:val="22"/>
        </w:rPr>
        <w:t>医疗救助、</w:t>
      </w:r>
      <w:r>
        <w:rPr>
          <w:rFonts w:hint="eastAsia" w:ascii="仿宋_GB2312" w:hAnsi="仿宋_GB2312" w:eastAsia="仿宋_GB2312"/>
          <w:kern w:val="0"/>
          <w:sz w:val="32"/>
          <w:szCs w:val="22"/>
        </w:rPr>
        <w:t>自然灾害</w:t>
      </w:r>
      <w:r>
        <w:rPr>
          <w:rFonts w:ascii="仿宋_GB2312" w:hAnsi="仿宋_GB2312" w:eastAsia="仿宋_GB2312"/>
          <w:kern w:val="0"/>
          <w:sz w:val="32"/>
          <w:szCs w:val="22"/>
        </w:rPr>
        <w:t>减灾救灾</w:t>
      </w:r>
      <w:r>
        <w:rPr>
          <w:rFonts w:hint="eastAsia" w:ascii="仿宋_GB2312" w:hAnsi="仿宋_GB2312" w:eastAsia="仿宋_GB2312"/>
          <w:kern w:val="0"/>
          <w:sz w:val="32"/>
          <w:szCs w:val="22"/>
        </w:rPr>
        <w:t>经费</w:t>
      </w:r>
      <w:r>
        <w:rPr>
          <w:rFonts w:ascii="仿宋_GB2312" w:hAnsi="仿宋_GB2312" w:eastAsia="仿宋_GB2312"/>
          <w:kern w:val="0"/>
          <w:sz w:val="32"/>
          <w:szCs w:val="22"/>
        </w:rPr>
        <w:t>；</w:t>
      </w:r>
      <w:r>
        <w:rPr>
          <w:rFonts w:hint="eastAsia" w:ascii="仿宋_GB2312" w:hAnsi="仿宋_GB2312" w:eastAsia="仿宋_GB2312"/>
          <w:kern w:val="0"/>
          <w:sz w:val="32"/>
          <w:szCs w:val="22"/>
        </w:rPr>
        <w:t>拥军优属工作经费、基层政权建设和</w:t>
      </w:r>
      <w:r>
        <w:rPr>
          <w:rFonts w:ascii="仿宋_GB2312" w:hAnsi="仿宋_GB2312" w:eastAsia="仿宋_GB2312"/>
          <w:kern w:val="0"/>
          <w:sz w:val="32"/>
          <w:szCs w:val="22"/>
        </w:rPr>
        <w:t>社区建设管理经费</w:t>
      </w:r>
      <w:r>
        <w:rPr>
          <w:rFonts w:hint="eastAsia" w:ascii="仿宋_GB2312" w:hAnsi="仿宋_GB2312" w:eastAsia="仿宋_GB2312"/>
          <w:kern w:val="0"/>
          <w:sz w:val="32"/>
          <w:szCs w:val="22"/>
        </w:rPr>
        <w:t>；</w:t>
      </w:r>
      <w:r>
        <w:rPr>
          <w:rFonts w:ascii="仿宋_GB2312" w:hAnsi="仿宋_GB2312" w:eastAsia="仿宋_GB2312"/>
          <w:kern w:val="0"/>
          <w:sz w:val="32"/>
          <w:szCs w:val="22"/>
        </w:rPr>
        <w:t>优抚、</w:t>
      </w:r>
      <w:r>
        <w:rPr>
          <w:rFonts w:hint="eastAsia" w:ascii="仿宋_GB2312" w:hAnsi="仿宋_GB2312" w:eastAsia="仿宋_GB2312"/>
          <w:kern w:val="0"/>
          <w:sz w:val="32"/>
          <w:szCs w:val="22"/>
        </w:rPr>
        <w:t>在乡复员和</w:t>
      </w:r>
      <w:r>
        <w:rPr>
          <w:rFonts w:ascii="仿宋_GB2312" w:hAnsi="仿宋_GB2312" w:eastAsia="仿宋_GB2312"/>
          <w:kern w:val="0"/>
          <w:sz w:val="32"/>
          <w:szCs w:val="22"/>
        </w:rPr>
        <w:t>退伍军人</w:t>
      </w:r>
      <w:r>
        <w:rPr>
          <w:rFonts w:hint="eastAsia" w:ascii="仿宋_GB2312" w:hAnsi="仿宋_GB2312" w:eastAsia="仿宋_GB2312"/>
          <w:kern w:val="0"/>
          <w:sz w:val="32"/>
          <w:szCs w:val="22"/>
        </w:rPr>
        <w:t>慰问、</w:t>
      </w:r>
      <w:r>
        <w:rPr>
          <w:rFonts w:ascii="仿宋_GB2312" w:hAnsi="仿宋_GB2312" w:eastAsia="仿宋_GB2312"/>
          <w:kern w:val="0"/>
          <w:sz w:val="32"/>
          <w:szCs w:val="22"/>
        </w:rPr>
        <w:t>安置</w:t>
      </w:r>
      <w:r>
        <w:rPr>
          <w:rFonts w:hint="eastAsia" w:ascii="仿宋_GB2312" w:hAnsi="仿宋_GB2312" w:eastAsia="仿宋_GB2312"/>
          <w:kern w:val="0"/>
          <w:sz w:val="32"/>
          <w:szCs w:val="22"/>
        </w:rPr>
        <w:t>及生活补助</w:t>
      </w:r>
      <w:r>
        <w:rPr>
          <w:rFonts w:ascii="仿宋_GB2312" w:hAnsi="仿宋_GB2312" w:eastAsia="仿宋_GB2312"/>
          <w:kern w:val="0"/>
          <w:sz w:val="32"/>
          <w:szCs w:val="22"/>
        </w:rPr>
        <w:t>；社会福利</w:t>
      </w:r>
      <w:r>
        <w:rPr>
          <w:rFonts w:hint="eastAsia" w:ascii="仿宋_GB2312" w:hAnsi="仿宋_GB2312" w:eastAsia="仿宋_GB2312"/>
          <w:kern w:val="0"/>
          <w:sz w:val="32"/>
          <w:szCs w:val="22"/>
        </w:rPr>
        <w:t>；残疾人事业经费；临时救助；</w:t>
      </w:r>
      <w:r>
        <w:rPr>
          <w:rFonts w:ascii="仿宋_GB2312" w:hAnsi="仿宋_GB2312" w:eastAsia="仿宋_GB2312"/>
          <w:kern w:val="0"/>
          <w:sz w:val="32"/>
          <w:szCs w:val="22"/>
        </w:rPr>
        <w:t>流浪乞讨</w:t>
      </w:r>
      <w:r>
        <w:rPr>
          <w:rFonts w:hint="eastAsia" w:ascii="仿宋_GB2312" w:hAnsi="仿宋_GB2312" w:eastAsia="仿宋_GB2312"/>
          <w:kern w:val="0"/>
          <w:sz w:val="32"/>
          <w:szCs w:val="22"/>
        </w:rPr>
        <w:t>；</w:t>
      </w:r>
      <w:r>
        <w:rPr>
          <w:rFonts w:ascii="仿宋_GB2312" w:hAnsi="仿宋_GB2312" w:eastAsia="仿宋_GB2312"/>
          <w:kern w:val="0"/>
          <w:sz w:val="32"/>
          <w:szCs w:val="22"/>
        </w:rPr>
        <w:t>地名普查工作经费；城乡社团、社会组织管理及民间组织管理；</w:t>
      </w:r>
      <w:r>
        <w:rPr>
          <w:rFonts w:hint="eastAsia" w:ascii="仿宋_GB2312" w:hAnsi="仿宋_GB2312" w:eastAsia="仿宋_GB2312"/>
          <w:kern w:val="0"/>
          <w:sz w:val="32"/>
          <w:szCs w:val="22"/>
        </w:rPr>
        <w:t>福利院</w:t>
      </w:r>
      <w:r>
        <w:rPr>
          <w:rFonts w:ascii="仿宋_GB2312" w:hAnsi="仿宋_GB2312" w:eastAsia="仿宋_GB2312"/>
          <w:kern w:val="0"/>
          <w:sz w:val="32"/>
          <w:szCs w:val="22"/>
        </w:rPr>
        <w:t>管理经费。</w:t>
      </w:r>
    </w:p>
    <w:p>
      <w:pPr>
        <w:widowControl/>
        <w:adjustRightInd w:val="0"/>
        <w:snapToGrid w:val="0"/>
        <w:spacing w:line="578" w:lineRule="exact"/>
        <w:ind w:firstLine="720"/>
        <w:jc w:val="left"/>
        <w:rPr>
          <w:rFonts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（三）综合管理情况。</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kern w:val="0"/>
          <w:sz w:val="32"/>
          <w:szCs w:val="22"/>
        </w:rPr>
        <w:t>我局财务管理严格依法依规，做到公开公平公正，严格执行各项有关法律法规、财经纪律、财务规章制度、预（决）算、政府采购、</w:t>
      </w:r>
      <w:r>
        <w:rPr>
          <w:rFonts w:hint="eastAsia" w:ascii="仿宋_GB2312" w:hAnsi="仿宋_GB2312" w:eastAsia="仿宋_GB2312"/>
          <w:kern w:val="0"/>
          <w:sz w:val="32"/>
          <w:szCs w:val="22"/>
          <w:lang w:val="zh-CN"/>
        </w:rPr>
        <w:t>资产管理、内控制度管理、</w:t>
      </w:r>
      <w:r>
        <w:rPr>
          <w:rFonts w:hint="eastAsia" w:ascii="仿宋_GB2312" w:hAnsi="仿宋_GB2312" w:eastAsia="仿宋_GB2312"/>
          <w:kern w:val="0"/>
          <w:sz w:val="32"/>
          <w:szCs w:val="22"/>
        </w:rPr>
        <w:t>国库集中支付、专项资金等管理办法和操作规程。</w:t>
      </w:r>
      <w:r>
        <w:rPr>
          <w:rFonts w:hint="eastAsia" w:ascii="仿宋_GB2312" w:hAnsi="仿宋_GB2312" w:eastAsia="仿宋_GB2312" w:cs="仿宋_GB2312"/>
          <w:color w:val="000000"/>
          <w:kern w:val="0"/>
          <w:sz w:val="32"/>
          <w:szCs w:val="32"/>
          <w:lang w:val="zh-CN"/>
        </w:rPr>
        <w:t>规范程序，严格把关，切实做好项目信息公开，公开内容及时、完整、真实。</w:t>
      </w:r>
      <w:r>
        <w:rPr>
          <w:rFonts w:hint="eastAsia" w:ascii="仿宋_GB2312" w:hAnsi="仿宋_GB2312" w:eastAsia="仿宋_GB2312"/>
          <w:kern w:val="0"/>
          <w:sz w:val="32"/>
          <w:szCs w:val="22"/>
        </w:rPr>
        <w:t>认真抓好各项工作，认真部署，扎扎实实地开展好各项工作。我局年初</w:t>
      </w:r>
      <w:r>
        <w:rPr>
          <w:rFonts w:hint="eastAsia" w:ascii="仿宋_GB2312" w:hAnsi="仿宋_GB2312" w:eastAsia="仿宋_GB2312"/>
          <w:kern w:val="0"/>
          <w:sz w:val="32"/>
          <w:szCs w:val="22"/>
          <w:lang w:eastAsia="zh-CN"/>
        </w:rPr>
        <w:t>制定了</w:t>
      </w:r>
      <w:r>
        <w:rPr>
          <w:rFonts w:hint="eastAsia" w:ascii="仿宋_GB2312" w:hAnsi="仿宋_GB2312" w:eastAsia="仿宋_GB2312"/>
          <w:kern w:val="0"/>
          <w:sz w:val="32"/>
          <w:szCs w:val="22"/>
        </w:rPr>
        <w:t>详细的工作计划，明确了全年的工作任务和要求，使全年的工作做到了有计划、有部署。</w:t>
      </w:r>
    </w:p>
    <w:p>
      <w:pPr>
        <w:widowControl/>
        <w:adjustRightInd w:val="0"/>
        <w:snapToGrid w:val="0"/>
        <w:spacing w:line="578" w:lineRule="exact"/>
        <w:ind w:firstLine="720"/>
        <w:jc w:val="left"/>
        <w:rPr>
          <w:rFonts w:ascii="楷体" w:hAnsi="楷体" w:eastAsia="楷体" w:cs="宋体"/>
          <w:b/>
          <w:bCs/>
          <w:color w:val="000000"/>
          <w:kern w:val="0"/>
          <w:sz w:val="32"/>
          <w:szCs w:val="32"/>
          <w:lang w:val="zh-CN"/>
        </w:rPr>
      </w:pPr>
      <w:r>
        <w:rPr>
          <w:rFonts w:hint="eastAsia" w:ascii="楷体" w:hAnsi="楷体" w:eastAsia="楷体" w:cs="宋体"/>
          <w:b/>
          <w:bCs/>
          <w:color w:val="000000"/>
          <w:kern w:val="0"/>
          <w:sz w:val="32"/>
          <w:szCs w:val="32"/>
          <w:lang w:val="zh-CN"/>
        </w:rPr>
        <w:t>（四）整体绩效。</w:t>
      </w:r>
    </w:p>
    <w:p>
      <w:pPr>
        <w:widowControl/>
        <w:adjustRightInd w:val="0"/>
        <w:snapToGrid w:val="0"/>
        <w:spacing w:line="578" w:lineRule="exact"/>
        <w:ind w:firstLine="720"/>
        <w:jc w:val="left"/>
        <w:rPr>
          <w:rFonts w:ascii="仿宋_GB2312" w:hAnsi="仿宋_GB2312" w:eastAsia="仿宋_GB2312"/>
          <w:kern w:val="0"/>
          <w:sz w:val="32"/>
          <w:szCs w:val="22"/>
        </w:rPr>
      </w:pPr>
      <w:r>
        <w:rPr>
          <w:rFonts w:ascii="仿宋_GB2312" w:hAnsi="仿宋_GB2312" w:eastAsia="仿宋_GB2312"/>
          <w:kern w:val="0"/>
          <w:sz w:val="32"/>
          <w:szCs w:val="22"/>
        </w:rPr>
        <w:t>2018</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2019年6月</w:t>
      </w:r>
      <w:r>
        <w:rPr>
          <w:rFonts w:ascii="仿宋_GB2312" w:hAnsi="仿宋_GB2312" w:eastAsia="仿宋_GB2312"/>
          <w:kern w:val="0"/>
          <w:sz w:val="32"/>
          <w:szCs w:val="22"/>
        </w:rPr>
        <w:t>，我局认真贯彻习近平总书记关于“加强社会保障体系建设”总要求，紧紧围绕</w:t>
      </w:r>
      <w:r>
        <w:rPr>
          <w:rFonts w:hint="eastAsia" w:ascii="仿宋_GB2312" w:hAnsi="仿宋_GB2312" w:eastAsia="仿宋_GB2312"/>
          <w:kern w:val="0"/>
          <w:sz w:val="32"/>
          <w:szCs w:val="22"/>
        </w:rPr>
        <w:t>县</w:t>
      </w:r>
      <w:r>
        <w:rPr>
          <w:rFonts w:ascii="仿宋_GB2312" w:hAnsi="仿宋_GB2312" w:eastAsia="仿宋_GB2312"/>
          <w:kern w:val="0"/>
          <w:sz w:val="32"/>
          <w:szCs w:val="22"/>
        </w:rPr>
        <w:t>委、</w:t>
      </w:r>
      <w:r>
        <w:rPr>
          <w:rFonts w:hint="eastAsia" w:ascii="仿宋_GB2312" w:hAnsi="仿宋_GB2312" w:eastAsia="仿宋_GB2312"/>
          <w:kern w:val="0"/>
          <w:sz w:val="32"/>
          <w:szCs w:val="22"/>
        </w:rPr>
        <w:t>县</w:t>
      </w:r>
      <w:r>
        <w:rPr>
          <w:rFonts w:ascii="仿宋_GB2312" w:hAnsi="仿宋_GB2312" w:eastAsia="仿宋_GB2312"/>
          <w:kern w:val="0"/>
          <w:sz w:val="32"/>
          <w:szCs w:val="22"/>
        </w:rPr>
        <w:t>政府中心工作，充分发挥民政在社会建设和治理中的骨干作用，着力兜底线保民生、抓治理促发展、重创新强服务，民政党风廉政建设显著增强，强化底线思维，社会救助更加精准，保障更加有力</w:t>
      </w:r>
      <w:r>
        <w:rPr>
          <w:rFonts w:hint="eastAsia" w:ascii="仿宋_GB2312" w:hAnsi="仿宋_GB2312" w:eastAsia="仿宋_GB2312"/>
          <w:kern w:val="0"/>
          <w:sz w:val="32"/>
          <w:szCs w:val="22"/>
        </w:rPr>
        <w:t>，</w:t>
      </w:r>
      <w:r>
        <w:rPr>
          <w:rFonts w:ascii="仿宋_GB2312" w:hAnsi="仿宋_GB2312" w:eastAsia="仿宋_GB2312"/>
          <w:kern w:val="0"/>
          <w:sz w:val="32"/>
          <w:szCs w:val="22"/>
        </w:rPr>
        <w:t>各项民政业务工作顺利推进。</w:t>
      </w:r>
    </w:p>
    <w:p>
      <w:pPr>
        <w:widowControl/>
        <w:adjustRightInd w:val="0"/>
        <w:snapToGrid w:val="0"/>
        <w:spacing w:line="578" w:lineRule="exact"/>
        <w:ind w:firstLine="720"/>
        <w:jc w:val="left"/>
        <w:rPr>
          <w:rFonts w:ascii="仿宋_GB2312" w:hAnsi="仿宋_GB2312" w:eastAsia="仿宋_GB2312"/>
          <w:kern w:val="0"/>
          <w:sz w:val="32"/>
          <w:szCs w:val="22"/>
        </w:rPr>
      </w:pPr>
      <w:r>
        <w:rPr>
          <w:rFonts w:ascii="仿宋_GB2312" w:hAnsi="仿宋_GB2312" w:eastAsia="仿宋_GB2312"/>
          <w:kern w:val="0"/>
          <w:sz w:val="32"/>
          <w:szCs w:val="22"/>
        </w:rPr>
        <w:t>（一）强化底线思维，社会救助更加精准，保障更加有力。</w:t>
      </w:r>
    </w:p>
    <w:p>
      <w:pPr>
        <w:widowControl/>
        <w:adjustRightInd w:val="0"/>
        <w:snapToGrid w:val="0"/>
        <w:spacing w:line="578" w:lineRule="exact"/>
        <w:ind w:firstLine="720"/>
        <w:jc w:val="left"/>
        <w:rPr>
          <w:rFonts w:ascii="仿宋_GB2312" w:hAnsi="仿宋_GB2312" w:eastAsia="仿宋_GB2312"/>
          <w:kern w:val="0"/>
          <w:sz w:val="32"/>
          <w:szCs w:val="22"/>
        </w:rPr>
      </w:pPr>
      <w:r>
        <w:rPr>
          <w:rFonts w:hint="eastAsia" w:ascii="仿宋_GB2312" w:hAnsi="仿宋_GB2312" w:eastAsia="仿宋_GB2312"/>
          <w:kern w:val="0"/>
          <w:sz w:val="32"/>
          <w:szCs w:val="22"/>
        </w:rPr>
        <w:t>1.</w:t>
      </w:r>
      <w:r>
        <w:rPr>
          <w:rFonts w:ascii="仿宋_GB2312" w:hAnsi="仿宋_GB2312" w:eastAsia="仿宋_GB2312"/>
          <w:kern w:val="0"/>
          <w:sz w:val="32"/>
          <w:szCs w:val="22"/>
        </w:rPr>
        <w:t>城乡低保保障标准和救助水平全面提高。扎实推进城乡低保专项清理和农村低保兜底保障“回头看”工作，全面落实省</w:t>
      </w:r>
      <w:r>
        <w:rPr>
          <w:rFonts w:hint="eastAsia" w:ascii="仿宋_GB2312" w:hAnsi="仿宋_GB2312" w:eastAsia="仿宋_GB2312"/>
          <w:kern w:val="0"/>
          <w:sz w:val="32"/>
          <w:szCs w:val="22"/>
        </w:rPr>
        <w:t>州</w:t>
      </w:r>
      <w:r>
        <w:rPr>
          <w:rFonts w:ascii="仿宋_GB2312" w:hAnsi="仿宋_GB2312" w:eastAsia="仿宋_GB2312"/>
          <w:kern w:val="0"/>
          <w:sz w:val="32"/>
          <w:szCs w:val="22"/>
        </w:rPr>
        <w:t>“两线合一”政策，农村低保198元/月，农村低保标准提高到</w:t>
      </w:r>
      <w:r>
        <w:rPr>
          <w:rFonts w:hint="eastAsia" w:ascii="仿宋_GB2312" w:hAnsi="仿宋_GB2312" w:eastAsia="仿宋_GB2312"/>
          <w:kern w:val="0"/>
          <w:sz w:val="32"/>
          <w:szCs w:val="22"/>
        </w:rPr>
        <w:t>2376</w:t>
      </w:r>
      <w:r>
        <w:rPr>
          <w:rFonts w:ascii="仿宋_GB2312" w:hAnsi="仿宋_GB2312" w:eastAsia="仿宋_GB2312"/>
          <w:kern w:val="0"/>
          <w:sz w:val="32"/>
          <w:szCs w:val="22"/>
        </w:rPr>
        <w:t>元／年</w:t>
      </w:r>
      <w:r>
        <w:rPr>
          <w:rFonts w:hint="eastAsia" w:ascii="仿宋_GB2312" w:hAnsi="仿宋_GB2312" w:eastAsia="仿宋_GB2312"/>
          <w:kern w:val="0"/>
          <w:sz w:val="32"/>
          <w:szCs w:val="22"/>
        </w:rPr>
        <w:t>；</w:t>
      </w:r>
      <w:r>
        <w:rPr>
          <w:rFonts w:ascii="仿宋_GB2312" w:hAnsi="仿宋_GB2312" w:eastAsia="仿宋_GB2312"/>
          <w:kern w:val="0"/>
          <w:sz w:val="32"/>
          <w:szCs w:val="22"/>
        </w:rPr>
        <w:t>城市低保</w:t>
      </w:r>
      <w:r>
        <w:rPr>
          <w:rFonts w:hint="eastAsia" w:ascii="仿宋_GB2312" w:hAnsi="仿宋_GB2312" w:eastAsia="仿宋_GB2312"/>
          <w:kern w:val="0"/>
          <w:sz w:val="32"/>
          <w:szCs w:val="22"/>
        </w:rPr>
        <w:t>260</w:t>
      </w:r>
      <w:r>
        <w:rPr>
          <w:rFonts w:ascii="仿宋_GB2312" w:hAnsi="仿宋_GB2312" w:eastAsia="仿宋_GB2312"/>
          <w:kern w:val="0"/>
          <w:sz w:val="32"/>
          <w:szCs w:val="22"/>
        </w:rPr>
        <w:t>元/月，城市低保标准提高到</w:t>
      </w:r>
      <w:r>
        <w:rPr>
          <w:rFonts w:hint="eastAsia" w:ascii="仿宋_GB2312" w:hAnsi="仿宋_GB2312" w:eastAsia="仿宋_GB2312"/>
          <w:kern w:val="0"/>
          <w:sz w:val="32"/>
          <w:szCs w:val="22"/>
        </w:rPr>
        <w:t>3120</w:t>
      </w:r>
      <w:r>
        <w:rPr>
          <w:rFonts w:ascii="仿宋_GB2312" w:hAnsi="仿宋_GB2312" w:eastAsia="仿宋_GB2312"/>
          <w:kern w:val="0"/>
          <w:sz w:val="32"/>
          <w:szCs w:val="22"/>
        </w:rPr>
        <w:t>元／</w:t>
      </w:r>
      <w:r>
        <w:rPr>
          <w:rFonts w:hint="eastAsia" w:ascii="仿宋_GB2312" w:hAnsi="仿宋_GB2312" w:eastAsia="仿宋_GB2312"/>
          <w:kern w:val="0"/>
          <w:sz w:val="32"/>
          <w:szCs w:val="22"/>
        </w:rPr>
        <w:t>年</w:t>
      </w:r>
      <w:r>
        <w:rPr>
          <w:rFonts w:ascii="仿宋_GB2312" w:hAnsi="仿宋_GB2312" w:eastAsia="仿宋_GB2312"/>
          <w:kern w:val="0"/>
          <w:sz w:val="32"/>
          <w:szCs w:val="22"/>
        </w:rPr>
        <w:t>。全</w:t>
      </w:r>
      <w:r>
        <w:rPr>
          <w:rFonts w:hint="eastAsia" w:ascii="仿宋_GB2312" w:hAnsi="仿宋_GB2312" w:eastAsia="仿宋_GB2312"/>
          <w:kern w:val="0"/>
          <w:sz w:val="32"/>
          <w:szCs w:val="22"/>
        </w:rPr>
        <w:t>县</w:t>
      </w:r>
      <w:r>
        <w:rPr>
          <w:rFonts w:ascii="仿宋_GB2312" w:hAnsi="仿宋_GB2312" w:eastAsia="仿宋_GB2312"/>
          <w:kern w:val="0"/>
          <w:sz w:val="32"/>
          <w:szCs w:val="22"/>
        </w:rPr>
        <w:t>共计清退城乡低保对象 196户383人，低保实现动态管理，做到应进尽进，应退尽退。</w:t>
      </w:r>
      <w:r>
        <w:rPr>
          <w:rFonts w:hint="eastAsia" w:ascii="仿宋_GB2312" w:hAnsi="仿宋_GB2312" w:eastAsia="仿宋_GB2312"/>
          <w:kern w:val="0"/>
          <w:sz w:val="32"/>
          <w:szCs w:val="22"/>
        </w:rPr>
        <w:t>2018年</w:t>
      </w:r>
      <w:r>
        <w:rPr>
          <w:rFonts w:ascii="仿宋_GB2312" w:hAnsi="仿宋_GB2312" w:eastAsia="仿宋_GB2312"/>
          <w:kern w:val="0"/>
          <w:sz w:val="32"/>
          <w:szCs w:val="22"/>
        </w:rPr>
        <w:t>1-12月累计保障困难对象</w:t>
      </w:r>
      <w:r>
        <w:rPr>
          <w:rFonts w:hint="eastAsia" w:ascii="仿宋_GB2312" w:hAnsi="仿宋_GB2312" w:eastAsia="仿宋_GB2312"/>
          <w:kern w:val="0"/>
          <w:sz w:val="32"/>
          <w:szCs w:val="22"/>
        </w:rPr>
        <w:t>9189</w:t>
      </w:r>
      <w:r>
        <w:rPr>
          <w:rFonts w:ascii="仿宋_GB2312" w:hAnsi="仿宋_GB2312" w:eastAsia="仿宋_GB2312"/>
          <w:kern w:val="0"/>
          <w:sz w:val="32"/>
          <w:szCs w:val="22"/>
        </w:rPr>
        <w:t>人，累计发放低保资金</w:t>
      </w:r>
      <w:r>
        <w:rPr>
          <w:rFonts w:hint="eastAsia" w:ascii="仿宋_GB2312" w:hAnsi="仿宋_GB2312" w:eastAsia="仿宋_GB2312"/>
          <w:kern w:val="0"/>
          <w:sz w:val="32"/>
          <w:szCs w:val="22"/>
        </w:rPr>
        <w:t>3054.24万</w:t>
      </w:r>
      <w:r>
        <w:rPr>
          <w:rFonts w:ascii="仿宋_GB2312" w:hAnsi="仿宋_GB2312" w:eastAsia="仿宋_GB2312"/>
          <w:kern w:val="0"/>
          <w:sz w:val="32"/>
          <w:szCs w:val="22"/>
        </w:rPr>
        <w:t>元</w:t>
      </w:r>
      <w:r>
        <w:rPr>
          <w:rFonts w:hint="eastAsia" w:ascii="仿宋_GB2312" w:hAnsi="仿宋_GB2312" w:eastAsia="仿宋_GB2312"/>
          <w:kern w:val="0"/>
          <w:sz w:val="32"/>
          <w:szCs w:val="22"/>
        </w:rPr>
        <w:t>，2019年1-6月</w:t>
      </w:r>
      <w:r>
        <w:rPr>
          <w:rFonts w:ascii="仿宋_GB2312" w:hAnsi="仿宋_GB2312" w:eastAsia="仿宋_GB2312"/>
          <w:kern w:val="0"/>
          <w:sz w:val="32"/>
          <w:szCs w:val="22"/>
        </w:rPr>
        <w:t>累计保障困难对象</w:t>
      </w:r>
      <w:r>
        <w:rPr>
          <w:rFonts w:hint="eastAsia" w:ascii="仿宋_GB2312" w:hAnsi="仿宋_GB2312" w:eastAsia="仿宋_GB2312"/>
          <w:kern w:val="0"/>
          <w:sz w:val="32"/>
          <w:szCs w:val="22"/>
        </w:rPr>
        <w:t>9063</w:t>
      </w:r>
      <w:r>
        <w:rPr>
          <w:rFonts w:ascii="仿宋_GB2312" w:hAnsi="仿宋_GB2312" w:eastAsia="仿宋_GB2312"/>
          <w:kern w:val="0"/>
          <w:sz w:val="32"/>
          <w:szCs w:val="22"/>
        </w:rPr>
        <w:t>人，累计发放低保资金</w:t>
      </w:r>
      <w:r>
        <w:rPr>
          <w:rFonts w:hint="eastAsia" w:ascii="仿宋_GB2312" w:hAnsi="仿宋_GB2312" w:eastAsia="仿宋_GB2312"/>
          <w:kern w:val="0"/>
          <w:sz w:val="32"/>
          <w:szCs w:val="22"/>
        </w:rPr>
        <w:t>1324.44万</w:t>
      </w:r>
      <w:r>
        <w:rPr>
          <w:rFonts w:ascii="仿宋_GB2312" w:hAnsi="仿宋_GB2312" w:eastAsia="仿宋_GB2312"/>
          <w:kern w:val="0"/>
          <w:sz w:val="32"/>
          <w:szCs w:val="22"/>
        </w:rPr>
        <w:t>元。</w:t>
      </w:r>
    </w:p>
    <w:p>
      <w:pPr>
        <w:widowControl/>
        <w:adjustRightInd w:val="0"/>
        <w:snapToGrid w:val="0"/>
        <w:spacing w:line="578" w:lineRule="exact"/>
        <w:ind w:firstLine="720"/>
        <w:jc w:val="left"/>
        <w:rPr>
          <w:rFonts w:ascii="仿宋_GB2312" w:hAnsi="仿宋_GB2312" w:eastAsia="仿宋_GB2312"/>
          <w:kern w:val="0"/>
          <w:sz w:val="32"/>
          <w:szCs w:val="22"/>
        </w:rPr>
      </w:pPr>
      <w:r>
        <w:rPr>
          <w:rFonts w:hint="eastAsia" w:ascii="仿宋_GB2312" w:hAnsi="仿宋_GB2312" w:eastAsia="仿宋_GB2312"/>
          <w:kern w:val="0"/>
          <w:sz w:val="32"/>
          <w:szCs w:val="22"/>
        </w:rPr>
        <w:t>2.</w:t>
      </w:r>
      <w:r>
        <w:rPr>
          <w:rFonts w:ascii="仿宋_GB2312" w:hAnsi="仿宋_GB2312" w:eastAsia="仿宋_GB2312"/>
          <w:kern w:val="0"/>
          <w:sz w:val="32"/>
          <w:szCs w:val="22"/>
        </w:rPr>
        <w:t>特困供养人员保障标准和救助水平全面提高</w:t>
      </w:r>
      <w:r>
        <w:rPr>
          <w:rFonts w:hint="eastAsia" w:ascii="仿宋_GB2312" w:hAnsi="仿宋_GB2312" w:eastAsia="仿宋_GB2312"/>
          <w:kern w:val="0"/>
          <w:sz w:val="32"/>
          <w:szCs w:val="22"/>
        </w:rPr>
        <w:t>：</w:t>
      </w:r>
      <w:r>
        <w:rPr>
          <w:rFonts w:ascii="仿宋_GB2312" w:hAnsi="仿宋_GB2312" w:eastAsia="仿宋_GB2312"/>
          <w:kern w:val="0"/>
          <w:sz w:val="32"/>
          <w:szCs w:val="22"/>
        </w:rPr>
        <w:t>分散特困人员供养标准由原来的3</w:t>
      </w:r>
      <w:r>
        <w:rPr>
          <w:rFonts w:hint="eastAsia" w:ascii="仿宋_GB2312" w:hAnsi="仿宋_GB2312" w:eastAsia="仿宋_GB2312"/>
          <w:kern w:val="0"/>
          <w:sz w:val="32"/>
          <w:szCs w:val="22"/>
        </w:rPr>
        <w:t>5</w:t>
      </w:r>
      <w:r>
        <w:rPr>
          <w:rFonts w:ascii="仿宋_GB2312" w:hAnsi="仿宋_GB2312" w:eastAsia="仿宋_GB2312"/>
          <w:kern w:val="0"/>
          <w:sz w:val="32"/>
          <w:szCs w:val="22"/>
        </w:rPr>
        <w:t>0元提高到农村400元/月</w:t>
      </w:r>
      <w:r>
        <w:rPr>
          <w:rFonts w:hint="eastAsia" w:ascii="仿宋_GB2312" w:hAnsi="仿宋_GB2312" w:eastAsia="仿宋_GB2312"/>
          <w:kern w:val="0"/>
          <w:sz w:val="32"/>
          <w:szCs w:val="22"/>
        </w:rPr>
        <w:t>、</w:t>
      </w:r>
      <w:r>
        <w:rPr>
          <w:rFonts w:ascii="仿宋_GB2312" w:hAnsi="仿宋_GB2312" w:eastAsia="仿宋_GB2312"/>
          <w:kern w:val="0"/>
          <w:sz w:val="32"/>
          <w:szCs w:val="22"/>
        </w:rPr>
        <w:t>城镇500元/月；集中供养特困人员供养标准由原来的</w:t>
      </w:r>
      <w:r>
        <w:rPr>
          <w:rFonts w:hint="eastAsia" w:ascii="仿宋_GB2312" w:hAnsi="仿宋_GB2312" w:eastAsia="仿宋_GB2312"/>
          <w:kern w:val="0"/>
          <w:sz w:val="32"/>
          <w:szCs w:val="22"/>
        </w:rPr>
        <w:t>600</w:t>
      </w:r>
      <w:r>
        <w:rPr>
          <w:rFonts w:ascii="仿宋_GB2312" w:hAnsi="仿宋_GB2312" w:eastAsia="仿宋_GB2312"/>
          <w:kern w:val="0"/>
          <w:sz w:val="32"/>
          <w:szCs w:val="22"/>
        </w:rPr>
        <w:t>元提高到</w:t>
      </w:r>
      <w:r>
        <w:rPr>
          <w:rFonts w:hint="eastAsia" w:ascii="仿宋_GB2312" w:hAnsi="仿宋_GB2312" w:eastAsia="仿宋_GB2312"/>
          <w:kern w:val="0"/>
          <w:sz w:val="32"/>
          <w:szCs w:val="22"/>
        </w:rPr>
        <w:t>80</w:t>
      </w:r>
      <w:r>
        <w:rPr>
          <w:rFonts w:ascii="仿宋_GB2312" w:hAnsi="仿宋_GB2312" w:eastAsia="仿宋_GB2312"/>
          <w:kern w:val="0"/>
          <w:sz w:val="32"/>
          <w:szCs w:val="22"/>
        </w:rPr>
        <w:t>0元，</w:t>
      </w:r>
      <w:r>
        <w:rPr>
          <w:rFonts w:hint="eastAsia" w:ascii="仿宋_GB2312" w:hAnsi="仿宋_GB2312" w:eastAsia="仿宋_GB2312"/>
          <w:kern w:val="0"/>
          <w:sz w:val="32"/>
          <w:szCs w:val="22"/>
        </w:rPr>
        <w:t>2018年</w:t>
      </w:r>
      <w:r>
        <w:rPr>
          <w:rFonts w:ascii="仿宋_GB2312" w:hAnsi="仿宋_GB2312" w:eastAsia="仿宋_GB2312"/>
          <w:kern w:val="0"/>
          <w:sz w:val="32"/>
          <w:szCs w:val="22"/>
        </w:rPr>
        <w:t>1-12月累计保障困难对象</w:t>
      </w:r>
      <w:r>
        <w:rPr>
          <w:rFonts w:hint="eastAsia" w:ascii="仿宋_GB2312" w:hAnsi="仿宋_GB2312" w:eastAsia="仿宋_GB2312"/>
          <w:kern w:val="0"/>
          <w:sz w:val="32"/>
          <w:szCs w:val="22"/>
        </w:rPr>
        <w:t>293</w:t>
      </w:r>
      <w:r>
        <w:rPr>
          <w:rFonts w:ascii="仿宋_GB2312" w:hAnsi="仿宋_GB2312" w:eastAsia="仿宋_GB2312"/>
          <w:kern w:val="0"/>
          <w:sz w:val="32"/>
          <w:szCs w:val="22"/>
        </w:rPr>
        <w:t>人，累计</w:t>
      </w:r>
      <w:r>
        <w:rPr>
          <w:rFonts w:hint="eastAsia" w:ascii="仿宋_GB2312" w:hAnsi="仿宋_GB2312" w:eastAsia="仿宋_GB2312"/>
          <w:kern w:val="0"/>
          <w:sz w:val="32"/>
          <w:szCs w:val="22"/>
          <w:lang w:eastAsia="zh-CN"/>
        </w:rPr>
        <w:t>发放</w:t>
      </w:r>
      <w:r>
        <w:rPr>
          <w:rFonts w:ascii="仿宋_GB2312" w:hAnsi="仿宋_GB2312" w:eastAsia="仿宋_GB2312"/>
          <w:kern w:val="0"/>
          <w:sz w:val="32"/>
          <w:szCs w:val="22"/>
        </w:rPr>
        <w:t>供养资金</w:t>
      </w:r>
      <w:r>
        <w:rPr>
          <w:rFonts w:hint="eastAsia" w:ascii="仿宋_GB2312" w:hAnsi="仿宋_GB2312" w:eastAsia="仿宋_GB2312"/>
          <w:kern w:val="0"/>
          <w:sz w:val="32"/>
          <w:szCs w:val="22"/>
        </w:rPr>
        <w:t>163.88万元</w:t>
      </w:r>
      <w:r>
        <w:rPr>
          <w:rFonts w:ascii="仿宋_GB2312" w:hAnsi="仿宋_GB2312" w:eastAsia="仿宋_GB2312"/>
          <w:kern w:val="0"/>
          <w:sz w:val="32"/>
          <w:szCs w:val="22"/>
        </w:rPr>
        <w:t>。</w:t>
      </w:r>
      <w:r>
        <w:rPr>
          <w:rFonts w:hint="eastAsia" w:ascii="仿宋_GB2312" w:hAnsi="仿宋_GB2312" w:eastAsia="仿宋_GB2312"/>
          <w:kern w:val="0"/>
          <w:sz w:val="32"/>
          <w:szCs w:val="22"/>
        </w:rPr>
        <w:t>2019年</w:t>
      </w:r>
      <w:r>
        <w:rPr>
          <w:rFonts w:ascii="仿宋_GB2312" w:hAnsi="仿宋_GB2312" w:eastAsia="仿宋_GB2312"/>
          <w:kern w:val="0"/>
          <w:sz w:val="32"/>
          <w:szCs w:val="22"/>
        </w:rPr>
        <w:t>1-</w:t>
      </w:r>
      <w:r>
        <w:rPr>
          <w:rFonts w:hint="eastAsia" w:ascii="仿宋_GB2312" w:hAnsi="仿宋_GB2312" w:eastAsia="仿宋_GB2312"/>
          <w:kern w:val="0"/>
          <w:sz w:val="32"/>
          <w:szCs w:val="22"/>
        </w:rPr>
        <w:t>6</w:t>
      </w:r>
      <w:r>
        <w:rPr>
          <w:rFonts w:ascii="仿宋_GB2312" w:hAnsi="仿宋_GB2312" w:eastAsia="仿宋_GB2312"/>
          <w:kern w:val="0"/>
          <w:sz w:val="32"/>
          <w:szCs w:val="22"/>
        </w:rPr>
        <w:t>月累计保障困难对象</w:t>
      </w:r>
      <w:r>
        <w:rPr>
          <w:rFonts w:hint="eastAsia" w:ascii="仿宋_GB2312" w:hAnsi="仿宋_GB2312" w:eastAsia="仿宋_GB2312"/>
          <w:kern w:val="0"/>
          <w:sz w:val="32"/>
          <w:szCs w:val="22"/>
        </w:rPr>
        <w:t>297</w:t>
      </w:r>
      <w:r>
        <w:rPr>
          <w:rFonts w:ascii="仿宋_GB2312" w:hAnsi="仿宋_GB2312" w:eastAsia="仿宋_GB2312"/>
          <w:kern w:val="0"/>
          <w:sz w:val="32"/>
          <w:szCs w:val="22"/>
        </w:rPr>
        <w:t>人，累计</w:t>
      </w:r>
      <w:r>
        <w:rPr>
          <w:rFonts w:hint="eastAsia" w:ascii="仿宋_GB2312" w:hAnsi="仿宋_GB2312" w:eastAsia="仿宋_GB2312"/>
          <w:kern w:val="0"/>
          <w:sz w:val="32"/>
          <w:szCs w:val="22"/>
          <w:lang w:eastAsia="zh-CN"/>
        </w:rPr>
        <w:t>发放</w:t>
      </w:r>
      <w:r>
        <w:rPr>
          <w:rFonts w:ascii="仿宋_GB2312" w:hAnsi="仿宋_GB2312" w:eastAsia="仿宋_GB2312"/>
          <w:kern w:val="0"/>
          <w:sz w:val="32"/>
          <w:szCs w:val="22"/>
        </w:rPr>
        <w:t>供养资金</w:t>
      </w:r>
      <w:r>
        <w:rPr>
          <w:rFonts w:hint="eastAsia" w:ascii="仿宋_GB2312" w:hAnsi="仿宋_GB2312" w:eastAsia="仿宋_GB2312"/>
          <w:kern w:val="0"/>
          <w:sz w:val="32"/>
          <w:szCs w:val="22"/>
        </w:rPr>
        <w:t>76.99万元</w:t>
      </w:r>
      <w:r>
        <w:rPr>
          <w:rFonts w:ascii="仿宋_GB2312" w:hAnsi="仿宋_GB2312" w:eastAsia="仿宋_GB2312"/>
          <w:kern w:val="0"/>
          <w:sz w:val="32"/>
          <w:szCs w:val="22"/>
        </w:rPr>
        <w:t>。</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3.</w:t>
      </w:r>
      <w:r>
        <w:rPr>
          <w:rFonts w:ascii="仿宋_GB2312" w:hAnsi="仿宋_GB2312" w:eastAsia="仿宋_GB2312"/>
          <w:kern w:val="0"/>
          <w:sz w:val="32"/>
          <w:szCs w:val="22"/>
        </w:rPr>
        <w:t>切实落实医疗救助和住院再救助以及临时救助政策</w:t>
      </w:r>
      <w:r>
        <w:rPr>
          <w:rFonts w:hint="eastAsia" w:ascii="仿宋_GB2312" w:hAnsi="仿宋_GB2312" w:eastAsia="仿宋_GB2312"/>
          <w:kern w:val="0"/>
          <w:sz w:val="32"/>
          <w:szCs w:val="22"/>
        </w:rPr>
        <w:t>。2018年</w:t>
      </w:r>
      <w:r>
        <w:rPr>
          <w:rFonts w:ascii="仿宋_GB2312" w:hAnsi="仿宋_GB2312" w:eastAsia="仿宋_GB2312"/>
          <w:kern w:val="0"/>
          <w:sz w:val="32"/>
          <w:szCs w:val="22"/>
        </w:rPr>
        <w:t>1-12月累计医疗救助</w:t>
      </w:r>
      <w:r>
        <w:rPr>
          <w:rFonts w:hint="eastAsia" w:ascii="仿宋_GB2312" w:hAnsi="仿宋_GB2312" w:eastAsia="仿宋_GB2312"/>
          <w:kern w:val="0"/>
          <w:sz w:val="32"/>
          <w:szCs w:val="22"/>
        </w:rPr>
        <w:t>362</w:t>
      </w:r>
      <w:r>
        <w:rPr>
          <w:rFonts w:ascii="仿宋_GB2312" w:hAnsi="仿宋_GB2312" w:eastAsia="仿宋_GB2312"/>
          <w:kern w:val="0"/>
          <w:sz w:val="32"/>
          <w:szCs w:val="22"/>
        </w:rPr>
        <w:t>0人</w:t>
      </w:r>
      <w:r>
        <w:rPr>
          <w:rFonts w:hint="eastAsia" w:ascii="仿宋_GB2312" w:hAnsi="仿宋_GB2312" w:eastAsia="仿宋_GB2312"/>
          <w:kern w:val="0"/>
          <w:sz w:val="32"/>
          <w:szCs w:val="22"/>
        </w:rPr>
        <w:t>，</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救助</w:t>
      </w:r>
      <w:r>
        <w:rPr>
          <w:rFonts w:ascii="仿宋_GB2312" w:hAnsi="仿宋_GB2312" w:eastAsia="仿宋_GB2312"/>
          <w:kern w:val="0"/>
          <w:sz w:val="32"/>
          <w:szCs w:val="22"/>
        </w:rPr>
        <w:t>资金</w:t>
      </w:r>
      <w:r>
        <w:rPr>
          <w:rFonts w:hint="eastAsia" w:ascii="仿宋_GB2312" w:hAnsi="仿宋_GB2312" w:eastAsia="仿宋_GB2312"/>
          <w:kern w:val="0"/>
          <w:sz w:val="32"/>
          <w:szCs w:val="22"/>
        </w:rPr>
        <w:t>529.1万元；</w:t>
      </w:r>
      <w:r>
        <w:rPr>
          <w:rFonts w:ascii="仿宋_GB2312" w:hAnsi="仿宋_GB2312" w:eastAsia="仿宋_GB2312"/>
          <w:kern w:val="0"/>
          <w:sz w:val="32"/>
          <w:szCs w:val="22"/>
        </w:rPr>
        <w:t>累计</w:t>
      </w:r>
      <w:r>
        <w:rPr>
          <w:rFonts w:hint="eastAsia" w:ascii="仿宋_GB2312" w:hAnsi="仿宋_GB2312" w:eastAsia="仿宋_GB2312"/>
          <w:kern w:val="0"/>
          <w:sz w:val="32"/>
          <w:szCs w:val="22"/>
        </w:rPr>
        <w:t>临时</w:t>
      </w:r>
      <w:r>
        <w:rPr>
          <w:rFonts w:ascii="仿宋_GB2312" w:hAnsi="仿宋_GB2312" w:eastAsia="仿宋_GB2312"/>
          <w:kern w:val="0"/>
          <w:sz w:val="32"/>
          <w:szCs w:val="22"/>
        </w:rPr>
        <w:t>救助</w:t>
      </w:r>
      <w:r>
        <w:rPr>
          <w:rFonts w:hint="eastAsia" w:ascii="仿宋_GB2312" w:hAnsi="仿宋_GB2312" w:eastAsia="仿宋_GB2312"/>
          <w:kern w:val="0"/>
          <w:sz w:val="32"/>
          <w:szCs w:val="22"/>
        </w:rPr>
        <w:t>95</w:t>
      </w:r>
      <w:r>
        <w:rPr>
          <w:rFonts w:ascii="仿宋_GB2312" w:hAnsi="仿宋_GB2312" w:eastAsia="仿宋_GB2312"/>
          <w:kern w:val="0"/>
          <w:sz w:val="32"/>
          <w:szCs w:val="22"/>
        </w:rPr>
        <w:t>人</w:t>
      </w:r>
      <w:r>
        <w:rPr>
          <w:rFonts w:hint="eastAsia" w:ascii="仿宋_GB2312" w:hAnsi="仿宋_GB2312" w:eastAsia="仿宋_GB2312"/>
          <w:kern w:val="0"/>
          <w:sz w:val="32"/>
          <w:szCs w:val="22"/>
        </w:rPr>
        <w:t>，</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救助</w:t>
      </w:r>
      <w:r>
        <w:rPr>
          <w:rFonts w:ascii="仿宋_GB2312" w:hAnsi="仿宋_GB2312" w:eastAsia="仿宋_GB2312"/>
          <w:kern w:val="0"/>
          <w:sz w:val="32"/>
          <w:szCs w:val="22"/>
        </w:rPr>
        <w:t>资金</w:t>
      </w:r>
      <w:r>
        <w:rPr>
          <w:rFonts w:hint="eastAsia" w:ascii="仿宋_GB2312" w:hAnsi="仿宋_GB2312" w:eastAsia="仿宋_GB2312"/>
          <w:kern w:val="0"/>
          <w:sz w:val="32"/>
          <w:szCs w:val="22"/>
        </w:rPr>
        <w:t>17.09万元。2019年</w:t>
      </w:r>
      <w:r>
        <w:rPr>
          <w:rFonts w:ascii="仿宋_GB2312" w:hAnsi="仿宋_GB2312" w:eastAsia="仿宋_GB2312"/>
          <w:kern w:val="0"/>
          <w:sz w:val="32"/>
          <w:szCs w:val="22"/>
        </w:rPr>
        <w:t>1-</w:t>
      </w:r>
      <w:r>
        <w:rPr>
          <w:rFonts w:hint="eastAsia" w:ascii="仿宋_GB2312" w:hAnsi="仿宋_GB2312" w:eastAsia="仿宋_GB2312"/>
          <w:kern w:val="0"/>
          <w:sz w:val="32"/>
          <w:szCs w:val="22"/>
        </w:rPr>
        <w:t>6</w:t>
      </w:r>
      <w:r>
        <w:rPr>
          <w:rFonts w:ascii="仿宋_GB2312" w:hAnsi="仿宋_GB2312" w:eastAsia="仿宋_GB2312"/>
          <w:kern w:val="0"/>
          <w:sz w:val="32"/>
          <w:szCs w:val="22"/>
        </w:rPr>
        <w:t>月累计医疗救助</w:t>
      </w:r>
      <w:r>
        <w:rPr>
          <w:rFonts w:hint="eastAsia" w:ascii="仿宋_GB2312" w:hAnsi="仿宋_GB2312" w:eastAsia="仿宋_GB2312"/>
          <w:kern w:val="0"/>
          <w:sz w:val="32"/>
          <w:szCs w:val="22"/>
        </w:rPr>
        <w:t>8278</w:t>
      </w:r>
      <w:r>
        <w:rPr>
          <w:rFonts w:ascii="仿宋_GB2312" w:hAnsi="仿宋_GB2312" w:eastAsia="仿宋_GB2312"/>
          <w:kern w:val="0"/>
          <w:sz w:val="32"/>
          <w:szCs w:val="22"/>
        </w:rPr>
        <w:t>人</w:t>
      </w:r>
      <w:r>
        <w:rPr>
          <w:rFonts w:hint="eastAsia" w:ascii="仿宋_GB2312" w:hAnsi="仿宋_GB2312" w:eastAsia="仿宋_GB2312"/>
          <w:kern w:val="0"/>
          <w:sz w:val="32"/>
          <w:szCs w:val="22"/>
        </w:rPr>
        <w:t>，</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救助</w:t>
      </w:r>
      <w:r>
        <w:rPr>
          <w:rFonts w:ascii="仿宋_GB2312" w:hAnsi="仿宋_GB2312" w:eastAsia="仿宋_GB2312"/>
          <w:kern w:val="0"/>
          <w:sz w:val="32"/>
          <w:szCs w:val="22"/>
        </w:rPr>
        <w:t>资金</w:t>
      </w:r>
      <w:r>
        <w:rPr>
          <w:rFonts w:hint="eastAsia" w:ascii="仿宋_GB2312" w:hAnsi="仿宋_GB2312" w:eastAsia="仿宋_GB2312"/>
          <w:kern w:val="0"/>
          <w:sz w:val="32"/>
          <w:szCs w:val="22"/>
        </w:rPr>
        <w:t>335.4万元；</w:t>
      </w:r>
      <w:r>
        <w:rPr>
          <w:rFonts w:ascii="仿宋_GB2312" w:hAnsi="仿宋_GB2312" w:eastAsia="仿宋_GB2312"/>
          <w:kern w:val="0"/>
          <w:sz w:val="32"/>
          <w:szCs w:val="22"/>
        </w:rPr>
        <w:t>累计</w:t>
      </w:r>
      <w:r>
        <w:rPr>
          <w:rFonts w:hint="eastAsia" w:ascii="仿宋_GB2312" w:hAnsi="仿宋_GB2312" w:eastAsia="仿宋_GB2312"/>
          <w:kern w:val="0"/>
          <w:sz w:val="32"/>
          <w:szCs w:val="22"/>
        </w:rPr>
        <w:t>临时</w:t>
      </w:r>
      <w:r>
        <w:rPr>
          <w:rFonts w:ascii="仿宋_GB2312" w:hAnsi="仿宋_GB2312" w:eastAsia="仿宋_GB2312"/>
          <w:kern w:val="0"/>
          <w:sz w:val="32"/>
          <w:szCs w:val="22"/>
        </w:rPr>
        <w:t>救助</w:t>
      </w:r>
      <w:r>
        <w:rPr>
          <w:rFonts w:hint="eastAsia" w:ascii="仿宋_GB2312" w:hAnsi="仿宋_GB2312" w:eastAsia="仿宋_GB2312"/>
          <w:kern w:val="0"/>
          <w:sz w:val="32"/>
          <w:szCs w:val="22"/>
        </w:rPr>
        <w:t>99</w:t>
      </w:r>
      <w:r>
        <w:rPr>
          <w:rFonts w:ascii="仿宋_GB2312" w:hAnsi="仿宋_GB2312" w:eastAsia="仿宋_GB2312"/>
          <w:kern w:val="0"/>
          <w:sz w:val="32"/>
          <w:szCs w:val="22"/>
        </w:rPr>
        <w:t>人</w:t>
      </w:r>
      <w:r>
        <w:rPr>
          <w:rFonts w:hint="eastAsia" w:ascii="仿宋_GB2312" w:hAnsi="仿宋_GB2312" w:eastAsia="仿宋_GB2312"/>
          <w:kern w:val="0"/>
          <w:sz w:val="32"/>
          <w:szCs w:val="22"/>
        </w:rPr>
        <w:t>，</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救助</w:t>
      </w:r>
      <w:r>
        <w:rPr>
          <w:rFonts w:ascii="仿宋_GB2312" w:hAnsi="仿宋_GB2312" w:eastAsia="仿宋_GB2312"/>
          <w:kern w:val="0"/>
          <w:sz w:val="32"/>
          <w:szCs w:val="22"/>
        </w:rPr>
        <w:t>资金</w:t>
      </w:r>
      <w:r>
        <w:rPr>
          <w:rFonts w:hint="eastAsia" w:ascii="仿宋_GB2312" w:hAnsi="仿宋_GB2312" w:eastAsia="仿宋_GB2312"/>
          <w:kern w:val="0"/>
          <w:sz w:val="32"/>
          <w:szCs w:val="22"/>
        </w:rPr>
        <w:t>30.71万元。</w:t>
      </w:r>
      <w:r>
        <w:rPr>
          <w:rFonts w:ascii="仿宋_GB2312" w:hAnsi="仿宋_GB2312" w:eastAsia="仿宋_GB2312"/>
          <w:kern w:val="0"/>
          <w:sz w:val="32"/>
          <w:szCs w:val="22"/>
        </w:rPr>
        <w:t>有效缓解了困难群众“看病贵”问题</w:t>
      </w:r>
      <w:r>
        <w:rPr>
          <w:rFonts w:hint="eastAsia" w:ascii="仿宋_GB2312" w:hAnsi="仿宋_GB2312" w:eastAsia="仿宋_GB2312"/>
          <w:kern w:val="0"/>
          <w:sz w:val="32"/>
          <w:szCs w:val="22"/>
        </w:rPr>
        <w:t>及</w:t>
      </w:r>
      <w:r>
        <w:rPr>
          <w:rFonts w:ascii="仿宋_GB2312" w:hAnsi="仿宋_GB2312" w:eastAsia="仿宋_GB2312"/>
          <w:kern w:val="0"/>
          <w:sz w:val="32"/>
          <w:szCs w:val="22"/>
        </w:rPr>
        <w:t>部分家庭因病致穷的困境。服务对象的满意度测评达到100%以上。</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4.</w:t>
      </w:r>
      <w:r>
        <w:rPr>
          <w:rFonts w:ascii="仿宋_GB2312" w:hAnsi="仿宋_GB2312" w:eastAsia="仿宋_GB2312"/>
          <w:kern w:val="0"/>
          <w:sz w:val="32"/>
          <w:szCs w:val="22"/>
        </w:rPr>
        <w:t>救灾减灾工作开展有力。加强防汛值班值守，及时核灾报灾。积极开展冬春荒救助工作，</w:t>
      </w:r>
      <w:r>
        <w:rPr>
          <w:rFonts w:hint="eastAsia" w:ascii="仿宋_GB2312" w:hAnsi="仿宋_GB2312" w:eastAsia="仿宋_GB2312"/>
          <w:kern w:val="0"/>
          <w:sz w:val="32"/>
          <w:szCs w:val="22"/>
        </w:rPr>
        <w:t>2018年</w:t>
      </w:r>
      <w:r>
        <w:rPr>
          <w:rFonts w:ascii="仿宋_GB2312" w:hAnsi="仿宋_GB2312" w:eastAsia="仿宋_GB2312"/>
          <w:kern w:val="0"/>
          <w:sz w:val="32"/>
          <w:szCs w:val="22"/>
        </w:rPr>
        <w:t>1-12月累计救助</w:t>
      </w:r>
      <w:r>
        <w:rPr>
          <w:rFonts w:hint="eastAsia" w:ascii="仿宋_GB2312" w:hAnsi="仿宋_GB2312" w:eastAsia="仿宋_GB2312" w:cs="仿宋_GB2312"/>
          <w:color w:val="000000"/>
          <w:sz w:val="32"/>
          <w:szCs w:val="32"/>
        </w:rPr>
        <w:t>受灾群众1万余人，救助大米13450斤、面粉1200斤、清油65桶、棉被303床、军大衣55件、棉衣裤30套、雨衣64套、雨鞋68双、手电筒25把、安全帽5顶、帐篷222顶，</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救助</w:t>
      </w:r>
      <w:r>
        <w:rPr>
          <w:rFonts w:ascii="仿宋_GB2312" w:hAnsi="仿宋_GB2312" w:eastAsia="仿宋_GB2312"/>
          <w:kern w:val="0"/>
          <w:sz w:val="32"/>
          <w:szCs w:val="22"/>
        </w:rPr>
        <w:t>资金</w:t>
      </w:r>
      <w:r>
        <w:rPr>
          <w:rFonts w:hint="eastAsia" w:ascii="仿宋_GB2312" w:hAnsi="仿宋_GB2312" w:eastAsia="仿宋_GB2312"/>
          <w:kern w:val="0"/>
          <w:sz w:val="32"/>
          <w:szCs w:val="22"/>
        </w:rPr>
        <w:t>304.2万元。2019年</w:t>
      </w:r>
      <w:r>
        <w:rPr>
          <w:rFonts w:ascii="仿宋_GB2312" w:hAnsi="仿宋_GB2312" w:eastAsia="仿宋_GB2312"/>
          <w:kern w:val="0"/>
          <w:sz w:val="32"/>
          <w:szCs w:val="22"/>
        </w:rPr>
        <w:t>1-</w:t>
      </w:r>
      <w:r>
        <w:rPr>
          <w:rFonts w:hint="eastAsia" w:ascii="仿宋_GB2312" w:hAnsi="仿宋_GB2312" w:eastAsia="仿宋_GB2312"/>
          <w:kern w:val="0"/>
          <w:sz w:val="32"/>
          <w:szCs w:val="22"/>
        </w:rPr>
        <w:t>6</w:t>
      </w:r>
      <w:r>
        <w:rPr>
          <w:rFonts w:ascii="仿宋_GB2312" w:hAnsi="仿宋_GB2312" w:eastAsia="仿宋_GB2312"/>
          <w:kern w:val="0"/>
          <w:sz w:val="32"/>
          <w:szCs w:val="22"/>
        </w:rPr>
        <w:t>月累计救助</w:t>
      </w:r>
      <w:r>
        <w:rPr>
          <w:rFonts w:hint="eastAsia" w:ascii="仿宋_GB2312" w:hAnsi="仿宋_GB2312" w:eastAsia="仿宋_GB2312" w:cs="仿宋_GB2312"/>
          <w:color w:val="000000"/>
          <w:sz w:val="32"/>
          <w:szCs w:val="32"/>
        </w:rPr>
        <w:t>受灾群众670余人，</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救助</w:t>
      </w:r>
      <w:r>
        <w:rPr>
          <w:rFonts w:ascii="仿宋_GB2312" w:hAnsi="仿宋_GB2312" w:eastAsia="仿宋_GB2312"/>
          <w:kern w:val="0"/>
          <w:sz w:val="32"/>
          <w:szCs w:val="22"/>
        </w:rPr>
        <w:t>资金</w:t>
      </w:r>
      <w:r>
        <w:rPr>
          <w:rFonts w:hint="eastAsia" w:ascii="仿宋_GB2312" w:hAnsi="仿宋_GB2312" w:eastAsia="仿宋_GB2312"/>
          <w:kern w:val="0"/>
          <w:sz w:val="32"/>
          <w:szCs w:val="22"/>
        </w:rPr>
        <w:t>75.07万元。</w:t>
      </w:r>
      <w:r>
        <w:rPr>
          <w:rFonts w:ascii="仿宋_GB2312" w:hAnsi="仿宋_GB2312" w:eastAsia="仿宋_GB2312"/>
          <w:kern w:val="0"/>
          <w:sz w:val="32"/>
          <w:szCs w:val="22"/>
        </w:rPr>
        <w:t>保障了自然灾害生活救助资金及时到位，为受灾群众解决了临时生活困难和部分灾后重建资金，使他们的灾后生产生活能顺利进行。</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ascii="仿宋_GB2312" w:hAnsi="仿宋_GB2312" w:eastAsia="仿宋_GB2312"/>
          <w:kern w:val="0"/>
          <w:sz w:val="32"/>
          <w:szCs w:val="22"/>
        </w:rPr>
        <w:t>（二）增强维稳意识，全面落实优抚政策，化解涉军群体矛盾。我局认真贯彻落实优抚安置政策，完善医疗救助机制，扎实开展走访慰问活动，涉军群体的稳控工作呈现了良好局面。</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2018年1-12月工作情况：</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1.各类优待金发放情况。</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一是发放抚恤和生活补助221人，资金187.59万元；</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二是发放义务兵家庭优待金42户，资金42.7万元；</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三是发放一次性经济补助22人，资金37.9万元。</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2.利用“春节”“清明节”“八一”“烈士纪念”等活动期间共计慰问各类优抚对象450人次、驻松部队8个</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共计发放各类慰问金25万元，开展烈士纪念活动2次。慰问松潘籍现役军人立功奖励6人，发放奖励金1.8万元。</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3.共接待优抚对象的来访、来信、来电30人/次，来信2封，均</w:t>
      </w:r>
      <w:r>
        <w:rPr>
          <w:rFonts w:hint="eastAsia" w:ascii="仿宋_GB2312" w:hAnsi="仿宋_GB2312" w:eastAsia="仿宋_GB2312"/>
          <w:kern w:val="0"/>
          <w:sz w:val="32"/>
          <w:szCs w:val="22"/>
          <w:lang w:eastAsia="zh-CN"/>
        </w:rPr>
        <w:t>做到</w:t>
      </w:r>
      <w:r>
        <w:rPr>
          <w:rFonts w:hint="eastAsia" w:ascii="仿宋_GB2312" w:hAnsi="仿宋_GB2312" w:eastAsia="仿宋_GB2312"/>
          <w:kern w:val="0"/>
          <w:sz w:val="32"/>
          <w:szCs w:val="22"/>
        </w:rPr>
        <w:t>次次有接待、件件有回复。</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4.积极开展省级双拥先进县创建前期工作。</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5.积极与各部门协调开展复退军人数据采集工作，支付优抚信息设备采购款9.45万元。</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6.</w:t>
      </w:r>
      <w:r>
        <w:rPr>
          <w:rFonts w:ascii="仿宋_GB2312" w:hAnsi="仿宋_GB2312" w:eastAsia="仿宋_GB2312"/>
          <w:kern w:val="0"/>
          <w:sz w:val="32"/>
          <w:szCs w:val="22"/>
        </w:rPr>
        <w:t>建立完善医疗和临时救助机制，对重点优抚对象的住院和门诊费用加大了救助力度，</w:t>
      </w:r>
      <w:r>
        <w:rPr>
          <w:rFonts w:hint="eastAsia" w:ascii="仿宋_GB2312" w:hAnsi="仿宋_GB2312" w:eastAsia="仿宋_GB2312"/>
          <w:kern w:val="0"/>
          <w:sz w:val="32"/>
          <w:szCs w:val="22"/>
        </w:rPr>
        <w:t>发放</w:t>
      </w:r>
      <w:r>
        <w:rPr>
          <w:rFonts w:ascii="仿宋_GB2312" w:hAnsi="仿宋_GB2312" w:eastAsia="仿宋_GB2312"/>
          <w:kern w:val="0"/>
          <w:sz w:val="32"/>
          <w:szCs w:val="22"/>
        </w:rPr>
        <w:t>医疗救助重点优抚对象</w:t>
      </w:r>
      <w:r>
        <w:rPr>
          <w:rFonts w:hint="eastAsia" w:ascii="仿宋_GB2312" w:hAnsi="仿宋_GB2312" w:eastAsia="仿宋_GB2312"/>
          <w:kern w:val="0"/>
          <w:sz w:val="32"/>
          <w:szCs w:val="22"/>
        </w:rPr>
        <w:t>医疗救助1.72</w:t>
      </w:r>
      <w:r>
        <w:rPr>
          <w:rFonts w:ascii="仿宋_GB2312" w:hAnsi="仿宋_GB2312" w:eastAsia="仿宋_GB2312"/>
          <w:kern w:val="0"/>
          <w:sz w:val="32"/>
          <w:szCs w:val="22"/>
        </w:rPr>
        <w:t>元，有效</w:t>
      </w:r>
      <w:r>
        <w:rPr>
          <w:rFonts w:hint="eastAsia" w:ascii="仿宋_GB2312" w:hAnsi="仿宋_GB2312" w:eastAsia="仿宋_GB2312"/>
          <w:kern w:val="0"/>
          <w:sz w:val="32"/>
          <w:szCs w:val="22"/>
          <w:lang w:eastAsia="zh-CN"/>
        </w:rPr>
        <w:t>减轻</w:t>
      </w:r>
      <w:r>
        <w:rPr>
          <w:rFonts w:ascii="仿宋_GB2312" w:hAnsi="仿宋_GB2312" w:eastAsia="仿宋_GB2312"/>
          <w:kern w:val="0"/>
          <w:sz w:val="32"/>
          <w:szCs w:val="22"/>
        </w:rPr>
        <w:t>了优抚对象的医疗负担。</w:t>
      </w:r>
    </w:p>
    <w:p>
      <w:pPr>
        <w:pStyle w:val="13"/>
        <w:ind w:left="0" w:leftChars="0" w:firstLine="640" w:firstLineChars="200"/>
      </w:pPr>
      <w:r>
        <w:rPr>
          <w:rFonts w:hint="eastAsia" w:ascii="仿宋_GB2312" w:hAnsi="仿宋_GB2312" w:eastAsia="仿宋_GB2312"/>
          <w:kern w:val="0"/>
          <w:sz w:val="32"/>
          <w:szCs w:val="22"/>
        </w:rPr>
        <w:t>2019年1-6月资金发放情况：</w:t>
      </w:r>
      <w:r>
        <w:rPr>
          <w:rFonts w:ascii="仿宋_GB2312" w:hAnsi="仿宋_GB2312" w:eastAsia="仿宋_GB2312"/>
          <w:kern w:val="0"/>
          <w:sz w:val="32"/>
          <w:szCs w:val="22"/>
        </w:rPr>
        <w:t>累计发放</w:t>
      </w:r>
      <w:r>
        <w:rPr>
          <w:rFonts w:hint="eastAsia" w:ascii="仿宋_GB2312" w:hAnsi="仿宋_GB2312" w:eastAsia="仿宋_GB2312"/>
          <w:kern w:val="0"/>
          <w:sz w:val="32"/>
          <w:szCs w:val="22"/>
        </w:rPr>
        <w:t>优抚</w:t>
      </w:r>
      <w:r>
        <w:rPr>
          <w:rFonts w:ascii="仿宋_GB2312" w:hAnsi="仿宋_GB2312" w:eastAsia="仿宋_GB2312"/>
          <w:kern w:val="0"/>
          <w:sz w:val="32"/>
          <w:szCs w:val="22"/>
        </w:rPr>
        <w:t>资金</w:t>
      </w:r>
      <w:r>
        <w:rPr>
          <w:rFonts w:hint="eastAsia" w:ascii="仿宋_GB2312" w:hAnsi="仿宋_GB2312" w:eastAsia="仿宋_GB2312"/>
          <w:kern w:val="0"/>
          <w:sz w:val="32"/>
          <w:szCs w:val="22"/>
        </w:rPr>
        <w:t>12.51万元。</w:t>
      </w:r>
    </w:p>
    <w:p>
      <w:pPr>
        <w:spacing w:line="560" w:lineRule="exact"/>
        <w:ind w:firstLine="640" w:firstLineChars="200"/>
        <w:rPr>
          <w:rFonts w:ascii="仿宋_GB2312" w:hAnsi="仿宋_GB2312" w:eastAsia="仿宋_GB2312"/>
          <w:kern w:val="0"/>
          <w:sz w:val="32"/>
          <w:szCs w:val="22"/>
        </w:rPr>
      </w:pPr>
      <w:r>
        <w:rPr>
          <w:rFonts w:ascii="仿宋_GB2312" w:hAnsi="仿宋_GB2312" w:eastAsia="仿宋_GB2312"/>
          <w:kern w:val="0"/>
          <w:sz w:val="32"/>
          <w:szCs w:val="22"/>
        </w:rPr>
        <w:t>（三）</w:t>
      </w:r>
      <w:r>
        <w:rPr>
          <w:rFonts w:hint="eastAsia" w:ascii="仿宋_GB2312" w:hAnsi="仿宋_GB2312" w:eastAsia="仿宋_GB2312"/>
          <w:kern w:val="0"/>
          <w:sz w:val="32"/>
          <w:szCs w:val="22"/>
        </w:rPr>
        <w:t>2018年</w:t>
      </w:r>
      <w:r>
        <w:rPr>
          <w:rFonts w:ascii="仿宋_GB2312" w:hAnsi="仿宋_GB2312" w:eastAsia="仿宋_GB2312"/>
          <w:kern w:val="0"/>
          <w:sz w:val="32"/>
          <w:szCs w:val="22"/>
        </w:rPr>
        <w:t>突出创新思想，加大社区创新治理，全面巩固基层政权。</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kern w:val="0"/>
          <w:sz w:val="32"/>
          <w:szCs w:val="22"/>
        </w:rPr>
        <w:t>1.</w:t>
      </w:r>
      <w:r>
        <w:rPr>
          <w:rFonts w:hint="eastAsia" w:ascii="仿宋_GB2312" w:hAnsi="仿宋_GB2312" w:eastAsia="仿宋_GB2312" w:cs="仿宋_GB2312"/>
          <w:color w:val="000000"/>
          <w:sz w:val="32"/>
          <w:szCs w:val="32"/>
        </w:rPr>
        <w:t>顺利完成我县“三老干部”和“离任村干部”复核工作。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kern w:val="0"/>
          <w:sz w:val="32"/>
          <w:szCs w:val="22"/>
        </w:rPr>
        <w:t>2.</w:t>
      </w:r>
      <w:r>
        <w:rPr>
          <w:rFonts w:hint="eastAsia" w:ascii="仿宋_GB2312" w:hAnsi="仿宋_GB2312" w:eastAsia="仿宋_GB2312" w:cs="仿宋_GB2312"/>
          <w:color w:val="000000"/>
          <w:sz w:val="32"/>
          <w:szCs w:val="32"/>
        </w:rPr>
        <w:t>全面指导完成村规民约的修订及完善工作。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3.指导各乡镇完成示范创建申报工作。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4.山巴乡建设点完成主体验收。镇江关乡建设点工程已封顶，施家堡乡建至4层。</w:t>
      </w:r>
    </w:p>
    <w:p>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2018年1</w:t>
      </w:r>
      <w:r>
        <w:rPr>
          <w:rFonts w:ascii="仿宋_GB2312" w:hAnsi="仿宋_GB2312" w:eastAsia="仿宋_GB2312"/>
          <w:kern w:val="0"/>
          <w:sz w:val="32"/>
          <w:szCs w:val="22"/>
        </w:rPr>
        <w:t>-12月累计</w:t>
      </w:r>
      <w:r>
        <w:rPr>
          <w:rFonts w:hint="eastAsia" w:ascii="仿宋_GB2312" w:hAnsi="仿宋_GB2312" w:eastAsia="仿宋_GB2312"/>
          <w:kern w:val="0"/>
          <w:sz w:val="32"/>
          <w:szCs w:val="22"/>
        </w:rPr>
        <w:t>支出基层建设</w:t>
      </w:r>
      <w:r>
        <w:rPr>
          <w:rFonts w:ascii="仿宋_GB2312" w:hAnsi="仿宋_GB2312" w:eastAsia="仿宋_GB2312"/>
          <w:kern w:val="0"/>
          <w:sz w:val="32"/>
          <w:szCs w:val="22"/>
        </w:rPr>
        <w:t>资金</w:t>
      </w:r>
      <w:r>
        <w:rPr>
          <w:rFonts w:hint="eastAsia" w:ascii="仿宋_GB2312" w:hAnsi="仿宋_GB2312" w:eastAsia="仿宋_GB2312"/>
          <w:kern w:val="0"/>
          <w:sz w:val="32"/>
          <w:szCs w:val="22"/>
        </w:rPr>
        <w:t>541.57万元。</w:t>
      </w:r>
    </w:p>
    <w:p>
      <w:pPr>
        <w:spacing w:line="560" w:lineRule="exact"/>
        <w:ind w:firstLine="640" w:firstLineChars="200"/>
      </w:pPr>
      <w:r>
        <w:rPr>
          <w:rFonts w:hint="eastAsia" w:ascii="仿宋_GB2312" w:hAnsi="仿宋_GB2312" w:eastAsia="仿宋_GB2312"/>
          <w:kern w:val="0"/>
          <w:sz w:val="32"/>
          <w:szCs w:val="22"/>
        </w:rPr>
        <w:t>2019年1</w:t>
      </w:r>
      <w:r>
        <w:rPr>
          <w:rFonts w:ascii="仿宋_GB2312" w:hAnsi="仿宋_GB2312" w:eastAsia="仿宋_GB2312"/>
          <w:kern w:val="0"/>
          <w:sz w:val="32"/>
          <w:szCs w:val="22"/>
        </w:rPr>
        <w:t>-</w:t>
      </w:r>
      <w:r>
        <w:rPr>
          <w:rFonts w:hint="eastAsia" w:ascii="仿宋_GB2312" w:hAnsi="仿宋_GB2312" w:eastAsia="仿宋_GB2312"/>
          <w:kern w:val="0"/>
          <w:sz w:val="32"/>
          <w:szCs w:val="22"/>
        </w:rPr>
        <w:t>6</w:t>
      </w:r>
      <w:r>
        <w:rPr>
          <w:rFonts w:ascii="仿宋_GB2312" w:hAnsi="仿宋_GB2312" w:eastAsia="仿宋_GB2312"/>
          <w:kern w:val="0"/>
          <w:sz w:val="32"/>
          <w:szCs w:val="22"/>
        </w:rPr>
        <w:t>月累计</w:t>
      </w:r>
      <w:r>
        <w:rPr>
          <w:rFonts w:hint="eastAsia" w:ascii="仿宋_GB2312" w:hAnsi="仿宋_GB2312" w:eastAsia="仿宋_GB2312"/>
          <w:kern w:val="0"/>
          <w:sz w:val="32"/>
          <w:szCs w:val="22"/>
        </w:rPr>
        <w:t>支出基层建设</w:t>
      </w:r>
      <w:r>
        <w:rPr>
          <w:rFonts w:ascii="仿宋_GB2312" w:hAnsi="仿宋_GB2312" w:eastAsia="仿宋_GB2312"/>
          <w:kern w:val="0"/>
          <w:sz w:val="32"/>
          <w:szCs w:val="22"/>
        </w:rPr>
        <w:t>资金</w:t>
      </w:r>
      <w:r>
        <w:rPr>
          <w:rFonts w:hint="eastAsia" w:ascii="仿宋_GB2312" w:hAnsi="仿宋_GB2312" w:eastAsia="仿宋_GB2312"/>
          <w:kern w:val="0"/>
          <w:sz w:val="32"/>
          <w:szCs w:val="22"/>
        </w:rPr>
        <w:t>53.85万元。</w:t>
      </w:r>
    </w:p>
    <w:p>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（四）2018年</w:t>
      </w:r>
      <w:r>
        <w:rPr>
          <w:rFonts w:ascii="仿宋_GB2312" w:hAnsi="仿宋_GB2312" w:eastAsia="仿宋_GB2312"/>
          <w:kern w:val="0"/>
          <w:sz w:val="32"/>
          <w:szCs w:val="22"/>
        </w:rPr>
        <w:t>坚持深化改革，探索养老发展模式，全面推进养老设施建设社会福利更加普惠。</w:t>
      </w:r>
    </w:p>
    <w:p>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1.建设完成了白羊乡茶园坪村、平坝村2个城乡日间照料中心建设项目，共计拨付资金31万元。</w:t>
      </w:r>
    </w:p>
    <w:p>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2.完成为2300人的居家养老服务项目，共计拨付资金43.85万元。</w:t>
      </w:r>
    </w:p>
    <w:p>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3.为80周岁以上老人购买“孝行通”网络费用1万元。</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hint="eastAsia" w:ascii="仿宋_GB2312" w:hAnsi="仿宋_GB2312" w:eastAsia="仿宋_GB2312"/>
          <w:kern w:val="0"/>
          <w:sz w:val="32"/>
          <w:szCs w:val="22"/>
        </w:rPr>
        <w:t>4.</w:t>
      </w:r>
      <w:r>
        <w:rPr>
          <w:rFonts w:ascii="仿宋_GB2312" w:hAnsi="仿宋_GB2312" w:eastAsia="仿宋_GB2312"/>
          <w:kern w:val="0"/>
          <w:sz w:val="32"/>
          <w:szCs w:val="22"/>
        </w:rPr>
        <w:t>残疾人</w:t>
      </w:r>
      <w:r>
        <w:rPr>
          <w:rFonts w:hint="eastAsia" w:ascii="仿宋_GB2312" w:hAnsi="仿宋_GB2312" w:eastAsia="仿宋_GB2312"/>
          <w:kern w:val="0"/>
          <w:sz w:val="32"/>
          <w:szCs w:val="22"/>
        </w:rPr>
        <w:t>补贴及</w:t>
      </w:r>
      <w:r>
        <w:rPr>
          <w:rFonts w:ascii="仿宋_GB2312" w:hAnsi="仿宋_GB2312" w:eastAsia="仿宋_GB2312"/>
          <w:kern w:val="0"/>
          <w:sz w:val="32"/>
          <w:szCs w:val="22"/>
        </w:rPr>
        <w:t>提标及时发放。</w:t>
      </w:r>
      <w:r>
        <w:rPr>
          <w:rFonts w:hint="eastAsia" w:ascii="仿宋_GB2312" w:hAnsi="仿宋_GB2312" w:eastAsia="仿宋_GB2312"/>
          <w:kern w:val="0"/>
          <w:sz w:val="32"/>
          <w:szCs w:val="22"/>
        </w:rPr>
        <w:t>困难</w:t>
      </w:r>
      <w:r>
        <w:rPr>
          <w:rFonts w:ascii="仿宋_GB2312" w:hAnsi="仿宋_GB2312" w:eastAsia="仿宋_GB2312"/>
          <w:kern w:val="0"/>
          <w:sz w:val="32"/>
          <w:szCs w:val="22"/>
        </w:rPr>
        <w:t>残疾人</w:t>
      </w:r>
      <w:r>
        <w:rPr>
          <w:rFonts w:hint="eastAsia" w:ascii="仿宋_GB2312" w:hAnsi="仿宋_GB2312" w:eastAsia="仿宋_GB2312"/>
          <w:kern w:val="0"/>
          <w:sz w:val="32"/>
          <w:szCs w:val="22"/>
        </w:rPr>
        <w:t>80元/</w:t>
      </w:r>
      <w:r>
        <w:rPr>
          <w:rFonts w:ascii="仿宋_GB2312" w:hAnsi="仿宋_GB2312" w:eastAsia="仿宋_GB2312"/>
          <w:kern w:val="0"/>
          <w:sz w:val="32"/>
          <w:szCs w:val="22"/>
        </w:rPr>
        <w:t>月</w:t>
      </w:r>
      <w:r>
        <w:rPr>
          <w:rFonts w:hint="eastAsia" w:ascii="仿宋_GB2312" w:hAnsi="仿宋_GB2312" w:eastAsia="仿宋_GB2312"/>
          <w:kern w:val="0"/>
          <w:sz w:val="32"/>
          <w:szCs w:val="22"/>
          <w:lang w:eastAsia="zh-CN"/>
        </w:rPr>
        <w:t>，</w:t>
      </w:r>
      <w:r>
        <w:rPr>
          <w:rFonts w:hint="eastAsia" w:ascii="仿宋_GB2312" w:hAnsi="仿宋_GB2312" w:eastAsia="仿宋_GB2312"/>
          <w:kern w:val="0"/>
          <w:sz w:val="32"/>
          <w:szCs w:val="22"/>
        </w:rPr>
        <w:t>重度残疾人一级100元/月，二级70元/月，</w:t>
      </w:r>
      <w:r>
        <w:rPr>
          <w:rFonts w:hint="eastAsia" w:ascii="仿宋_GB2312" w:hAnsi="仿宋_GB2312" w:eastAsia="仿宋_GB2312"/>
          <w:kern w:val="0"/>
          <w:sz w:val="32"/>
          <w:szCs w:val="22"/>
          <w:lang w:eastAsia="zh-CN"/>
        </w:rPr>
        <w:t>截至2018年</w:t>
      </w:r>
      <w:r>
        <w:rPr>
          <w:rFonts w:hint="eastAsia" w:ascii="仿宋_GB2312" w:hAnsi="仿宋_GB2312" w:eastAsia="仿宋_GB2312"/>
          <w:kern w:val="0"/>
          <w:sz w:val="32"/>
          <w:szCs w:val="22"/>
        </w:rPr>
        <w:t>12月底</w:t>
      </w:r>
      <w:r>
        <w:rPr>
          <w:rFonts w:ascii="仿宋_GB2312" w:hAnsi="仿宋_GB2312" w:eastAsia="仿宋_GB2312"/>
          <w:kern w:val="0"/>
          <w:sz w:val="32"/>
          <w:szCs w:val="22"/>
        </w:rPr>
        <w:t>共为全</w:t>
      </w:r>
      <w:r>
        <w:rPr>
          <w:rFonts w:hint="eastAsia" w:ascii="仿宋_GB2312" w:hAnsi="仿宋_GB2312" w:eastAsia="仿宋_GB2312"/>
          <w:kern w:val="0"/>
          <w:sz w:val="32"/>
          <w:szCs w:val="22"/>
        </w:rPr>
        <w:t>县436</w:t>
      </w:r>
      <w:r>
        <w:rPr>
          <w:rFonts w:ascii="仿宋_GB2312" w:hAnsi="仿宋_GB2312" w:eastAsia="仿宋_GB2312"/>
          <w:kern w:val="0"/>
          <w:sz w:val="32"/>
          <w:szCs w:val="22"/>
        </w:rPr>
        <w:t>名困难残疾人和</w:t>
      </w:r>
      <w:r>
        <w:rPr>
          <w:rFonts w:hint="eastAsia" w:ascii="仿宋_GB2312" w:hAnsi="仿宋_GB2312" w:eastAsia="仿宋_GB2312"/>
          <w:kern w:val="0"/>
          <w:sz w:val="32"/>
          <w:szCs w:val="22"/>
        </w:rPr>
        <w:t>375</w:t>
      </w:r>
      <w:r>
        <w:rPr>
          <w:rFonts w:ascii="仿宋_GB2312" w:hAnsi="仿宋_GB2312" w:eastAsia="仿宋_GB2312"/>
          <w:kern w:val="0"/>
          <w:sz w:val="32"/>
          <w:szCs w:val="22"/>
        </w:rPr>
        <w:t>名重度残疾人发放 “两项补贴”</w:t>
      </w:r>
      <w:r>
        <w:rPr>
          <w:rFonts w:hint="eastAsia" w:ascii="仿宋_GB2312" w:hAnsi="仿宋_GB2312" w:eastAsia="仿宋_GB2312"/>
          <w:kern w:val="0"/>
          <w:sz w:val="32"/>
          <w:szCs w:val="22"/>
        </w:rPr>
        <w:t>151.67</w:t>
      </w:r>
      <w:r>
        <w:rPr>
          <w:rFonts w:ascii="仿宋_GB2312" w:hAnsi="仿宋_GB2312" w:eastAsia="仿宋_GB2312"/>
          <w:kern w:val="0"/>
          <w:sz w:val="32"/>
          <w:szCs w:val="22"/>
        </w:rPr>
        <w:t>万元。</w:t>
      </w:r>
    </w:p>
    <w:p>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5.</w:t>
      </w:r>
      <w:r>
        <w:rPr>
          <w:rFonts w:ascii="仿宋_GB2312" w:hAnsi="仿宋_GB2312" w:eastAsia="仿宋_GB2312"/>
          <w:kern w:val="0"/>
          <w:sz w:val="32"/>
          <w:szCs w:val="22"/>
        </w:rPr>
        <w:t>切实抓好农村留守儿童、孤残儿童、流浪人员等未成年人的关爱保护工作。建立了农村留守儿童关爱保护工作机制，</w:t>
      </w:r>
      <w:r>
        <w:rPr>
          <w:rFonts w:hint="eastAsia" w:ascii="仿宋_GB2312" w:hAnsi="仿宋_GB2312" w:eastAsia="仿宋_GB2312"/>
          <w:kern w:val="0"/>
          <w:sz w:val="32"/>
          <w:szCs w:val="22"/>
        </w:rPr>
        <w:t>发放农村留守儿童和困境儿童的医疗救助51人，金额为8.75万元。</w:t>
      </w:r>
      <w:r>
        <w:rPr>
          <w:rFonts w:ascii="仿宋_GB2312" w:hAnsi="仿宋_GB2312" w:eastAsia="仿宋_GB2312"/>
          <w:kern w:val="0"/>
          <w:sz w:val="32"/>
          <w:szCs w:val="22"/>
        </w:rPr>
        <w:t>落实孤儿保障政策，全</w:t>
      </w:r>
      <w:r>
        <w:rPr>
          <w:rFonts w:hint="eastAsia" w:ascii="仿宋_GB2312" w:hAnsi="仿宋_GB2312" w:eastAsia="仿宋_GB2312"/>
          <w:kern w:val="0"/>
          <w:sz w:val="32"/>
          <w:szCs w:val="22"/>
        </w:rPr>
        <w:t>县6</w:t>
      </w:r>
      <w:r>
        <w:rPr>
          <w:rFonts w:ascii="仿宋_GB2312" w:hAnsi="仿宋_GB2312" w:eastAsia="仿宋_GB2312"/>
          <w:kern w:val="0"/>
          <w:sz w:val="32"/>
          <w:szCs w:val="22"/>
        </w:rPr>
        <w:t>名孤儿按照</w:t>
      </w:r>
      <w:r>
        <w:rPr>
          <w:rFonts w:hint="eastAsia" w:ascii="仿宋_GB2312" w:hAnsi="仿宋_GB2312" w:eastAsia="仿宋_GB2312"/>
          <w:kern w:val="0"/>
          <w:sz w:val="32"/>
          <w:szCs w:val="22"/>
        </w:rPr>
        <w:t>810元/</w:t>
      </w:r>
      <w:r>
        <w:rPr>
          <w:rFonts w:ascii="仿宋_GB2312" w:hAnsi="仿宋_GB2312" w:eastAsia="仿宋_GB2312"/>
          <w:kern w:val="0"/>
          <w:sz w:val="32"/>
          <w:szCs w:val="22"/>
        </w:rPr>
        <w:t>月的标准发放基本生活费落实到位</w:t>
      </w:r>
      <w:r>
        <w:rPr>
          <w:rFonts w:hint="eastAsia" w:ascii="仿宋_GB2312" w:hAnsi="仿宋_GB2312" w:eastAsia="仿宋_GB2312"/>
          <w:kern w:val="0"/>
          <w:sz w:val="32"/>
          <w:szCs w:val="22"/>
        </w:rPr>
        <w:t>，全年共发放7.53万元</w:t>
      </w:r>
      <w:r>
        <w:rPr>
          <w:rFonts w:ascii="仿宋_GB2312" w:hAnsi="仿宋_GB2312" w:eastAsia="仿宋_GB2312"/>
          <w:kern w:val="0"/>
          <w:sz w:val="32"/>
          <w:szCs w:val="22"/>
        </w:rPr>
        <w:t>。</w:t>
      </w:r>
      <w:r>
        <w:rPr>
          <w:rFonts w:hint="eastAsia" w:ascii="仿宋_GB2312" w:hAnsi="仿宋_GB2312" w:eastAsia="仿宋_GB2312" w:cs="仿宋_GB2312"/>
          <w:color w:val="000000"/>
          <w:kern w:val="0"/>
          <w:sz w:val="32"/>
          <w:szCs w:val="32"/>
        </w:rPr>
        <w:t>救助流浪乞讨人员13人，其中3人站外就医托养，救助资金10.24万元。</w:t>
      </w:r>
    </w:p>
    <w:p>
      <w:pPr>
        <w:spacing w:line="560"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6.</w:t>
      </w:r>
      <w:r>
        <w:rPr>
          <w:rFonts w:ascii="仿宋_GB2312" w:hAnsi="仿宋_GB2312" w:eastAsia="仿宋_GB2312"/>
          <w:kern w:val="0"/>
          <w:sz w:val="32"/>
          <w:szCs w:val="22"/>
        </w:rPr>
        <w:t>深入推进殡葬改革。</w:t>
      </w:r>
      <w:r>
        <w:rPr>
          <w:rFonts w:hint="eastAsia" w:ascii="仿宋_GB2312" w:hAnsi="仿宋_GB2312" w:eastAsia="仿宋_GB2312"/>
          <w:kern w:val="0"/>
          <w:sz w:val="32"/>
          <w:szCs w:val="22"/>
        </w:rPr>
        <w:t>西山烈士陵园已竣工，殡仪馆建设项目还在进行中，</w:t>
      </w:r>
      <w:r>
        <w:rPr>
          <w:rFonts w:ascii="仿宋_GB2312" w:hAnsi="仿宋_GB2312" w:eastAsia="仿宋_GB2312"/>
          <w:kern w:val="0"/>
          <w:sz w:val="32"/>
          <w:szCs w:val="22"/>
        </w:rPr>
        <w:t>1-12月累计</w:t>
      </w:r>
      <w:r>
        <w:rPr>
          <w:rFonts w:hint="eastAsia" w:ascii="仿宋_GB2312" w:hAnsi="仿宋_GB2312" w:eastAsia="仿宋_GB2312"/>
          <w:kern w:val="0"/>
          <w:sz w:val="32"/>
          <w:szCs w:val="22"/>
        </w:rPr>
        <w:t>支出殡仪建设</w:t>
      </w:r>
      <w:r>
        <w:rPr>
          <w:rFonts w:ascii="仿宋_GB2312" w:hAnsi="仿宋_GB2312" w:eastAsia="仿宋_GB2312"/>
          <w:kern w:val="0"/>
          <w:sz w:val="32"/>
          <w:szCs w:val="22"/>
        </w:rPr>
        <w:t>资金</w:t>
      </w:r>
      <w:r>
        <w:rPr>
          <w:rFonts w:hint="eastAsia" w:ascii="仿宋_GB2312" w:hAnsi="仿宋_GB2312" w:eastAsia="仿宋_GB2312"/>
          <w:kern w:val="0"/>
          <w:sz w:val="32"/>
          <w:szCs w:val="22"/>
        </w:rPr>
        <w:t>60.59万元。</w:t>
      </w:r>
    </w:p>
    <w:p>
      <w:pPr>
        <w:spacing w:line="596" w:lineRule="exact"/>
        <w:ind w:firstLine="640" w:firstLineChars="200"/>
      </w:pPr>
      <w:r>
        <w:rPr>
          <w:rFonts w:hint="eastAsia" w:ascii="仿宋_GB2312" w:hAnsi="仿宋_GB2312" w:eastAsia="仿宋_GB2312"/>
          <w:kern w:val="0"/>
          <w:sz w:val="32"/>
          <w:szCs w:val="22"/>
        </w:rPr>
        <w:t>2019年1-6月，累计发放困难残疾补助23.54万元；重度残疾人护理补贴77.95万元；</w:t>
      </w:r>
      <w:r>
        <w:rPr>
          <w:rFonts w:hint="eastAsia" w:ascii="仿宋_GB2312" w:hAnsi="仿宋_GB2312" w:eastAsia="仿宋_GB2312" w:cs="仿宋_GB2312"/>
          <w:snapToGrid w:val="0"/>
          <w:color w:val="000000"/>
          <w:sz w:val="32"/>
          <w:szCs w:val="32"/>
        </w:rPr>
        <w:t>高龄津贴1909人次，共计金额64万元；</w:t>
      </w:r>
      <w:r>
        <w:rPr>
          <w:rFonts w:hint="eastAsia" w:ascii="仿宋_GB2312" w:hAnsi="仿宋_GB2312" w:eastAsia="仿宋_GB2312"/>
          <w:kern w:val="0"/>
          <w:sz w:val="32"/>
          <w:szCs w:val="22"/>
        </w:rPr>
        <w:t>孤儿补助2.92万元；流浪乞讨支出2.3万元。</w:t>
      </w:r>
    </w:p>
    <w:p>
      <w:pPr>
        <w:widowControl/>
        <w:adjustRightInd w:val="0"/>
        <w:snapToGrid w:val="0"/>
        <w:spacing w:line="578" w:lineRule="exact"/>
        <w:ind w:firstLine="640" w:firstLineChars="200"/>
        <w:jc w:val="left"/>
        <w:rPr>
          <w:rFonts w:ascii="仿宋_GB2312" w:hAnsi="仿宋_GB2312" w:eastAsia="仿宋_GB2312"/>
          <w:kern w:val="0"/>
          <w:sz w:val="32"/>
          <w:szCs w:val="22"/>
        </w:rPr>
      </w:pPr>
      <w:r>
        <w:rPr>
          <w:rFonts w:ascii="仿宋_GB2312" w:hAnsi="仿宋_GB2312" w:eastAsia="仿宋_GB2312"/>
          <w:kern w:val="0"/>
          <w:sz w:val="32"/>
          <w:szCs w:val="22"/>
        </w:rPr>
        <w:t>（</w:t>
      </w:r>
      <w:r>
        <w:rPr>
          <w:rFonts w:hint="eastAsia" w:ascii="仿宋_GB2312" w:hAnsi="仿宋_GB2312" w:eastAsia="仿宋_GB2312"/>
          <w:kern w:val="0"/>
          <w:sz w:val="32"/>
          <w:szCs w:val="22"/>
        </w:rPr>
        <w:t>五</w:t>
      </w:r>
      <w:r>
        <w:rPr>
          <w:rFonts w:ascii="仿宋_GB2312" w:hAnsi="仿宋_GB2312" w:eastAsia="仿宋_GB2312"/>
          <w:kern w:val="0"/>
          <w:sz w:val="32"/>
          <w:szCs w:val="22"/>
        </w:rPr>
        <w:t>）提升服务水平，社会组织运行规范，专项事务管理有序。</w:t>
      </w:r>
    </w:p>
    <w:p>
      <w:pPr>
        <w:pStyle w:val="35"/>
        <w:spacing w:beforeAutospacing="0" w:afterAutospacing="0" w:line="560" w:lineRule="exact"/>
        <w:ind w:left="0"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1.</w:t>
      </w:r>
      <w:r>
        <w:rPr>
          <w:rFonts w:ascii="仿宋_GB2312" w:hAnsi="仿宋_GB2312" w:eastAsia="仿宋_GB2312"/>
          <w:kern w:val="0"/>
          <w:sz w:val="32"/>
          <w:szCs w:val="22"/>
        </w:rPr>
        <w:t>加强社会组织管理，抓好清理整顿和规范运行。</w:t>
      </w:r>
    </w:p>
    <w:p>
      <w:pPr>
        <w:pStyle w:val="35"/>
        <w:spacing w:beforeAutospacing="0" w:afterAutospacing="0" w:line="560" w:lineRule="exact"/>
        <w:ind w:left="0" w:firstLine="640" w:firstLineChars="200"/>
        <w:rPr>
          <w:rFonts w:ascii="仿宋_GB2312" w:hAnsi="宋体" w:eastAsia="仿宋_GB2312" w:cs="宋体"/>
          <w:sz w:val="32"/>
          <w:szCs w:val="32"/>
        </w:rPr>
      </w:pPr>
      <w:r>
        <w:rPr>
          <w:rFonts w:hint="eastAsia" w:ascii="仿宋_GB2312" w:hAnsi="仿宋_GB2312" w:eastAsia="仿宋_GB2312"/>
          <w:kern w:val="0"/>
          <w:sz w:val="32"/>
          <w:szCs w:val="22"/>
        </w:rPr>
        <w:t>2018年</w:t>
      </w:r>
      <w:r>
        <w:rPr>
          <w:rFonts w:ascii="仿宋_GB2312" w:hAnsi="仿宋_GB2312" w:eastAsia="仿宋_GB2312"/>
          <w:kern w:val="0"/>
          <w:sz w:val="32"/>
          <w:szCs w:val="22"/>
        </w:rPr>
        <w:t>以来我</w:t>
      </w:r>
      <w:r>
        <w:rPr>
          <w:rFonts w:hint="eastAsia" w:ascii="仿宋_GB2312" w:hAnsi="仿宋_GB2312" w:eastAsia="仿宋_GB2312"/>
          <w:kern w:val="0"/>
          <w:sz w:val="32"/>
          <w:szCs w:val="22"/>
        </w:rPr>
        <w:t>县</w:t>
      </w:r>
      <w:r>
        <w:rPr>
          <w:rFonts w:ascii="仿宋_GB2312" w:hAnsi="仿宋_GB2312" w:eastAsia="仿宋_GB2312"/>
          <w:kern w:val="0"/>
          <w:sz w:val="32"/>
          <w:szCs w:val="22"/>
        </w:rPr>
        <w:t>积极开展了对非法社会组织的排查治理专项行动，</w:t>
      </w:r>
      <w:r>
        <w:rPr>
          <w:rFonts w:hint="eastAsia" w:ascii="仿宋_GB2312" w:hAnsi="仿宋_GB2312" w:eastAsia="仿宋_GB2312"/>
          <w:kern w:val="0"/>
          <w:sz w:val="32"/>
          <w:szCs w:val="22"/>
        </w:rPr>
        <w:t>2018年</w:t>
      </w:r>
      <w:r>
        <w:rPr>
          <w:rFonts w:hint="eastAsia" w:ascii="仿宋_GB2312" w:hAnsi="宋体" w:eastAsia="仿宋_GB2312" w:cs="宋体"/>
          <w:sz w:val="32"/>
          <w:szCs w:val="32"/>
        </w:rPr>
        <w:t>共完成登记社会团体7件，注销登记1件。2019年上半年</w:t>
      </w:r>
      <w:r>
        <w:rPr>
          <w:rFonts w:hint="eastAsia" w:ascii="仿宋_GB2312" w:hAnsi="仿宋_GB2312" w:eastAsia="仿宋_GB2312" w:cs="仿宋_GB2312"/>
          <w:sz w:val="32"/>
          <w:szCs w:val="32"/>
        </w:rPr>
        <w:t>在社会组织登记、年检、评估工作中推动党的工作和组织覆盖，截止目前共登记社团3个</w:t>
      </w:r>
      <w:r>
        <w:rPr>
          <w:rFonts w:hint="eastAsia" w:ascii="仿宋_GB2312" w:hAnsi="仿宋_GB2312" w:eastAsia="仿宋_GB2312" w:cs="仿宋_GB2312"/>
          <w:sz w:val="32"/>
          <w:szCs w:val="32"/>
          <w:u w:color="000000"/>
        </w:rPr>
        <w:t>。</w:t>
      </w:r>
    </w:p>
    <w:p>
      <w:pPr>
        <w:pStyle w:val="35"/>
        <w:spacing w:beforeAutospacing="0" w:afterAutospacing="0" w:line="560" w:lineRule="exact"/>
        <w:ind w:left="0"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w:t>
      </w:r>
      <w:r>
        <w:rPr>
          <w:rFonts w:ascii="仿宋_GB2312" w:hAnsi="仿宋_GB2312" w:eastAsia="仿宋_GB2312"/>
          <w:kern w:val="0"/>
          <w:sz w:val="32"/>
          <w:szCs w:val="22"/>
        </w:rPr>
        <w:t>抓好婚姻登记规范化建设工作</w:t>
      </w:r>
      <w:r>
        <w:rPr>
          <w:rFonts w:hint="eastAsia" w:ascii="仿宋_GB2312" w:hAnsi="仿宋_GB2312" w:eastAsia="仿宋_GB2312"/>
          <w:kern w:val="0"/>
          <w:sz w:val="32"/>
          <w:szCs w:val="22"/>
        </w:rPr>
        <w:t>。</w:t>
      </w:r>
    </w:p>
    <w:p>
      <w:pPr>
        <w:spacing w:line="596"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2018年办理结婚证509对、补办结婚证630对、离婚证122对；收养登记2个。2019年上半年</w:t>
      </w:r>
      <w:r>
        <w:rPr>
          <w:rFonts w:hint="eastAsia" w:ascii="仿宋_GB2312" w:hAnsi="仿宋_GB2312" w:eastAsia="仿宋_GB2312" w:cs="仿宋_GB2312"/>
          <w:sz w:val="32"/>
          <w:szCs w:val="32"/>
        </w:rPr>
        <w:t>办理结婚证271对；补办结婚证422对；离婚证63对，并及时录入四川省婚姻登记系统及行政权力一体化平台。我局</w:t>
      </w:r>
      <w:r>
        <w:rPr>
          <w:rFonts w:ascii="仿宋_GB2312" w:hAnsi="仿宋_GB2312" w:eastAsia="仿宋_GB2312"/>
          <w:kern w:val="0"/>
          <w:sz w:val="32"/>
          <w:szCs w:val="22"/>
        </w:rPr>
        <w:t>严格依法办事，各项登记合格率和管理指标均达到100%。</w:t>
      </w:r>
    </w:p>
    <w:p>
      <w:pPr>
        <w:spacing w:line="596"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3.</w:t>
      </w:r>
      <w:r>
        <w:rPr>
          <w:rFonts w:ascii="仿宋_GB2312" w:hAnsi="仿宋_GB2312" w:eastAsia="仿宋_GB2312"/>
          <w:kern w:val="0"/>
          <w:sz w:val="32"/>
          <w:szCs w:val="22"/>
        </w:rPr>
        <w:t>加强地名普查成果转化工作。</w:t>
      </w:r>
    </w:p>
    <w:p>
      <w:pPr>
        <w:spacing w:line="596" w:lineRule="exact"/>
        <w:ind w:firstLine="640" w:firstLineChars="200"/>
        <w:rPr>
          <w:rFonts w:ascii="仿宋_GB2312" w:hAnsi="仿宋_GB2312" w:eastAsia="仿宋_GB2312"/>
          <w:kern w:val="0"/>
          <w:sz w:val="32"/>
          <w:szCs w:val="22"/>
        </w:rPr>
      </w:pPr>
      <w:r>
        <w:rPr>
          <w:rFonts w:hint="eastAsia" w:ascii="仿宋_GB2312" w:hAnsi="仿宋_GB2312" w:eastAsia="仿宋_GB2312"/>
          <w:kern w:val="0"/>
          <w:sz w:val="32"/>
          <w:szCs w:val="22"/>
        </w:rPr>
        <w:t>2018年</w:t>
      </w:r>
      <w:r>
        <w:rPr>
          <w:rFonts w:hint="eastAsia" w:ascii="仿宋_GB2312" w:hAnsi="仿宋_GB2312" w:eastAsia="仿宋_GB2312" w:cs="仿宋_GB2312"/>
          <w:color w:val="000000"/>
          <w:sz w:val="32"/>
          <w:szCs w:val="32"/>
        </w:rPr>
        <w:t>顺利完成镇江关乡撤乡设镇资料申报工作；</w:t>
      </w:r>
      <w:r>
        <w:rPr>
          <w:rFonts w:hint="eastAsia" w:ascii="仿宋_GB2312" w:hAnsi="仿宋_GB2312" w:eastAsia="仿宋_GB2312" w:cs="仿宋_GB2312"/>
          <w:sz w:val="32"/>
          <w:szCs w:val="32"/>
        </w:rPr>
        <w:t>中华人民共和国标准地名词典和中华人民共和国标准地名志的编撰和审核工作；</w:t>
      </w:r>
      <w:r>
        <w:rPr>
          <w:rFonts w:hint="eastAsia" w:ascii="仿宋_GB2312" w:hAnsi="仿宋_GB2312" w:eastAsia="仿宋_GB2312" w:cs="仿宋_GB2312"/>
          <w:color w:val="000000"/>
          <w:sz w:val="32"/>
          <w:szCs w:val="32"/>
        </w:rPr>
        <w:t>县城县域内地名规范完善及新区7座桥梁命名。2019年上半年一是完成小河乡撤乡设镇工作。目前我局已收集了县委、政</w:t>
      </w:r>
      <w:r>
        <w:rPr>
          <w:rFonts w:hint="eastAsia" w:ascii="仿宋_GB2312" w:hAnsi="仿宋_GB2312" w:eastAsia="仿宋_GB2312" w:cs="仿宋_GB2312"/>
          <w:sz w:val="32"/>
          <w:szCs w:val="32"/>
        </w:rPr>
        <w:t>协、编办、发改、财政、建设、自然资源、民宗、外事等单位（部门）的意见，小河乡撤乡设镇前期工作已基本完成。</w:t>
      </w:r>
      <w:r>
        <w:rPr>
          <w:rFonts w:hint="eastAsia" w:ascii="仿宋_GB2312" w:hAnsi="仿宋_GB2312" w:eastAsia="仿宋_GB2312" w:cs="仿宋_GB2312"/>
          <w:color w:val="000000"/>
          <w:sz w:val="32"/>
          <w:szCs w:val="32"/>
        </w:rPr>
        <w:t>二是完成与绵阳市北川县、平武县的县级联合检查实施方案制定。</w:t>
      </w:r>
      <w:r>
        <w:rPr>
          <w:rFonts w:ascii="仿宋_GB2312" w:hAnsi="仿宋_GB2312" w:eastAsia="仿宋_GB2312"/>
          <w:kern w:val="0"/>
          <w:sz w:val="32"/>
          <w:szCs w:val="22"/>
        </w:rPr>
        <w:t>民政项目社会公众服务对象满意度指标达98%以上。</w:t>
      </w:r>
    </w:p>
    <w:p>
      <w:pPr>
        <w:widowControl/>
        <w:adjustRightInd w:val="0"/>
        <w:snapToGrid w:val="0"/>
        <w:spacing w:line="578" w:lineRule="exact"/>
        <w:ind w:firstLine="720"/>
        <w:jc w:val="left"/>
        <w:rPr>
          <w:rFonts w:ascii="黑体" w:hAnsi="宋体" w:eastAsia="黑体" w:cs="宋体"/>
          <w:color w:val="000000"/>
          <w:kern w:val="0"/>
          <w:sz w:val="32"/>
          <w:szCs w:val="32"/>
        </w:rPr>
      </w:pPr>
      <w:r>
        <w:rPr>
          <w:rFonts w:hint="eastAsia" w:ascii="黑体" w:hAnsi="宋体" w:eastAsia="黑体" w:cs="宋体"/>
          <w:color w:val="000000"/>
          <w:kern w:val="0"/>
          <w:sz w:val="32"/>
          <w:szCs w:val="32"/>
        </w:rPr>
        <w:t>四、评价结论及建议</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（一）评价结论。</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zh-CN"/>
        </w:rPr>
        <w:t>资金投入方面</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依据松潘县2018年度至</w:t>
      </w:r>
      <w:r>
        <w:rPr>
          <w:rFonts w:hint="eastAsia" w:ascii="仿宋_GB2312" w:hAnsi="仿宋_GB2312" w:eastAsia="仿宋_GB2312" w:cs="仿宋_GB2312"/>
          <w:color w:val="000000"/>
          <w:kern w:val="0"/>
          <w:sz w:val="32"/>
          <w:szCs w:val="32"/>
        </w:rPr>
        <w:t>2019年6月</w:t>
      </w:r>
      <w:r>
        <w:rPr>
          <w:rFonts w:hint="eastAsia" w:ascii="仿宋_GB2312" w:hAnsi="仿宋_GB2312" w:eastAsia="仿宋_GB2312" w:cs="仿宋_GB2312"/>
          <w:color w:val="000000"/>
          <w:kern w:val="0"/>
          <w:sz w:val="32"/>
          <w:szCs w:val="32"/>
          <w:lang w:val="zh-CN"/>
        </w:rPr>
        <w:t>财政预算实施，项目程序规范、资金到位及时、资金拨付程序合规。</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zh-CN"/>
        </w:rPr>
        <w:t>资金使用方面</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截至绩效评价日，年度项目资金拨付及资金支付规模比例已达到100%，绩效资金使用精准。</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zh-CN"/>
        </w:rPr>
        <w:t>资金监管方面</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项目管理制度、实施办法合理，操作流程、公告公示模板规范；项目镇、村公示公开及时，形成图片存档，所有绩效资金严格按要求在松潘县门户网站公示公开；绩效目标执行监控到位；监督检查有力。对非转移支付专项资金定期开展专门检查，杜绝假报、冒领等现象发生，对发现的问题及时处理。同时对重点专项资金实施绩效评价，切实提高了资金使用效益。</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val="zh-CN"/>
        </w:rPr>
        <w:t>资金绩效方面</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产出达到绩效目标、社会效益显著、受益群体满意度高。</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（二）存在问题。</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zh-CN"/>
        </w:rPr>
        <w:t>制度不够完善健全。</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zh-CN"/>
        </w:rPr>
        <w:t>预算支出与实际执行出现较大偏差。</w:t>
      </w:r>
    </w:p>
    <w:p>
      <w:pPr>
        <w:pStyle w:val="13"/>
        <w:ind w:left="1074" w:leftChars="359" w:hanging="320" w:hangingChars="100"/>
        <w:rPr>
          <w:rFonts w:eastAsia="仿宋_GB2312"/>
        </w:rPr>
      </w:pPr>
      <w:r>
        <w:rPr>
          <w:rFonts w:hint="eastAsia" w:ascii="仿宋_GB2312" w:hAnsi="仿宋_GB2312" w:eastAsia="仿宋_GB2312" w:cs="仿宋_GB2312"/>
          <w:color w:val="000000"/>
          <w:kern w:val="0"/>
          <w:sz w:val="32"/>
          <w:szCs w:val="32"/>
        </w:rPr>
        <w:t>3.固定资产管理不规范。</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val="zh-CN"/>
        </w:rPr>
        <w:t>内控制度有待加强。</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5.财务工作培训有待加强</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（三）改进建议。</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zh-CN"/>
        </w:rPr>
        <w:t>完善制度建设，加强项目管理。制定和完善配套的困难群众求助项目资金管理制度和财务制度，保障资金专款专用；完善项目管理基础工作，明确项目组织分工和岗位职责，加强部门之间的沟通，提高项目单位工作效率。</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zh-CN"/>
        </w:rPr>
        <w:t>科学合理编制预算，严格执行预算</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加强预算编制的前瞻性，按照《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lang w:val="zh-CN"/>
        </w:rPr>
        <w:t>完善管理制度，进一步加强资产管理</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严格按照《固定资产管理办法》的规定加强固定资产管理，及时登记、更新台账，加强资产卡片管理，年终前对各类实物资产进行全面盘点，确保账账、账实相符。</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4.</w:t>
      </w:r>
      <w:r>
        <w:rPr>
          <w:rFonts w:hint="eastAsia" w:ascii="仿宋_GB2312" w:hAnsi="仿宋_GB2312" w:eastAsia="仿宋_GB2312" w:cs="仿宋_GB2312"/>
          <w:color w:val="000000"/>
          <w:kern w:val="0"/>
          <w:sz w:val="32"/>
          <w:szCs w:val="32"/>
          <w:lang w:val="zh-CN"/>
        </w:rPr>
        <w:t>加强内部管理，建立健全内部协调沟通机制，严格按照上级要求，及时采集整理基础数据，科学、合理、规范地填写绩效目标，按时按量完成，及时上报。</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lang w:val="zh-CN"/>
        </w:rPr>
        <w:t>加强单位会计制度和预算法学习培训</w:t>
      </w:r>
    </w:p>
    <w:p>
      <w:pPr>
        <w:widowControl/>
        <w:adjustRightInd w:val="0"/>
        <w:snapToGrid w:val="0"/>
        <w:spacing w:line="578" w:lineRule="exac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加强《预算法》《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pStyle w:val="13"/>
        <w:ind w:left="1060" w:hanging="640"/>
        <w:rPr>
          <w:rFonts w:ascii="仿宋_GB2312" w:hAnsi="仿宋_GB2312" w:eastAsia="仿宋_GB2312" w:cs="仿宋_GB2312"/>
          <w:color w:val="000000"/>
          <w:kern w:val="0"/>
          <w:sz w:val="32"/>
          <w:szCs w:val="32"/>
          <w:lang w:val="zh-CN"/>
        </w:rPr>
      </w:pPr>
    </w:p>
    <w:p>
      <w:pPr>
        <w:rPr>
          <w:rFonts w:ascii="仿宋_GB2312" w:hAnsi="仿宋_GB2312" w:eastAsia="仿宋_GB2312" w:cs="仿宋_GB2312"/>
          <w:color w:val="000000"/>
          <w:kern w:val="0"/>
          <w:sz w:val="32"/>
          <w:szCs w:val="32"/>
          <w:lang w:val="zh-CN"/>
        </w:rPr>
      </w:pPr>
    </w:p>
    <w:p>
      <w:pPr>
        <w:pStyle w:val="13"/>
        <w:ind w:left="1060" w:hanging="640"/>
        <w:rPr>
          <w:rFonts w:ascii="仿宋_GB2312" w:hAnsi="仿宋_GB2312" w:eastAsia="仿宋_GB2312" w:cs="仿宋_GB2312"/>
          <w:color w:val="000000"/>
          <w:kern w:val="0"/>
          <w:sz w:val="32"/>
          <w:szCs w:val="32"/>
          <w:lang w:val="zh-CN"/>
        </w:rPr>
      </w:pPr>
    </w:p>
    <w:p>
      <w:pPr>
        <w:pStyle w:val="13"/>
        <w:ind w:left="840" w:hanging="420"/>
        <w:rPr>
          <w:rFonts w:eastAsia="仿宋_GB2312"/>
        </w:rPr>
      </w:pPr>
    </w:p>
    <w:p>
      <w:pPr>
        <w:pStyle w:val="13"/>
        <w:ind w:left="840" w:hanging="420"/>
        <w:rPr>
          <w:lang w:val="zh-CN"/>
        </w:rPr>
      </w:pPr>
    </w:p>
    <w:p>
      <w:pPr>
        <w:pStyle w:val="13"/>
        <w:ind w:left="1060" w:hanging="640"/>
        <w:rPr>
          <w:rFonts w:ascii="仿宋_GB2312" w:hAnsi="仿宋_GB2312" w:eastAsia="仿宋_GB2312" w:cs="仿宋_GB2312"/>
          <w:color w:val="000000"/>
          <w:kern w:val="0"/>
          <w:sz w:val="32"/>
          <w:szCs w:val="32"/>
          <w:lang w:val="zh-CN"/>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5"/>
        <w:rPr>
          <w:rStyle w:val="30"/>
          <w:rFonts w:ascii="仿宋" w:hAnsi="仿宋" w:eastAsia="仿宋"/>
          <w:b w:val="0"/>
          <w:bCs w:val="0"/>
          <w:sz w:val="32"/>
          <w:szCs w:val="32"/>
        </w:rPr>
      </w:pPr>
      <w:bookmarkStart w:id="61" w:name="_Toc15396617"/>
      <w:r>
        <w:rPr>
          <w:rStyle w:val="30"/>
          <w:rFonts w:hint="eastAsia" w:ascii="仿宋" w:hAnsi="仿宋" w:eastAsia="仿宋"/>
          <w:b w:val="0"/>
          <w:bCs w:val="0"/>
          <w:sz w:val="32"/>
          <w:szCs w:val="32"/>
        </w:rPr>
        <w:t>附件2</w:t>
      </w:r>
      <w:bookmarkEnd w:id="61"/>
    </w:p>
    <w:p>
      <w:pPr>
        <w:spacing w:line="580" w:lineRule="exact"/>
        <w:jc w:val="center"/>
        <w:rPr>
          <w:rFonts w:ascii="黑体" w:hAnsi="黑体" w:eastAsia="黑体" w:cs="方正小标宋简体"/>
          <w:sz w:val="44"/>
          <w:szCs w:val="44"/>
        </w:rPr>
      </w:pPr>
      <w:bookmarkStart w:id="62" w:name="_Toc15396618"/>
      <w:r>
        <w:rPr>
          <w:rFonts w:hint="eastAsia" w:ascii="宋体" w:hAnsi="宋体" w:cs="宋体"/>
          <w:b/>
          <w:sz w:val="44"/>
          <w:szCs w:val="44"/>
        </w:rPr>
        <w:t>2018年城乡低保项目</w:t>
      </w:r>
      <w:r>
        <w:rPr>
          <w:rFonts w:hint="eastAsia" w:ascii="黑体" w:hAnsi="黑体" w:eastAsia="黑体" w:cs="方正小标宋简体"/>
          <w:sz w:val="44"/>
          <w:szCs w:val="44"/>
        </w:rPr>
        <w:t>支出绩效评价报告</w:t>
      </w:r>
    </w:p>
    <w:p>
      <w:pPr>
        <w:spacing w:line="560" w:lineRule="exact"/>
        <w:jc w:val="center"/>
        <w:rPr>
          <w:rFonts w:ascii="宋体" w:hAnsi="宋体"/>
          <w:b/>
          <w:sz w:val="44"/>
          <w:szCs w:val="44"/>
        </w:rPr>
      </w:pPr>
    </w:p>
    <w:p>
      <w:pPr>
        <w:adjustRightInd w:val="0"/>
        <w:snapToGrid w:val="0"/>
        <w:spacing w:line="564" w:lineRule="exact"/>
        <w:ind w:firstLine="720"/>
        <w:textAlignment w:val="bottom"/>
        <w:rPr>
          <w:rFonts w:ascii="黑体" w:hAnsi="宋体" w:eastAsia="黑体"/>
          <w:kern w:val="0"/>
          <w:sz w:val="32"/>
          <w:szCs w:val="32"/>
          <w:lang w:val="zh-CN"/>
        </w:rPr>
      </w:pPr>
      <w:r>
        <w:rPr>
          <w:rFonts w:hint="eastAsia" w:ascii="黑体" w:hAnsi="宋体" w:eastAsia="黑体"/>
          <w:kern w:val="0"/>
          <w:sz w:val="32"/>
          <w:szCs w:val="32"/>
          <w:lang w:val="zh-CN"/>
        </w:rPr>
        <w:t>一、项目概况</w:t>
      </w:r>
    </w:p>
    <w:p>
      <w:pPr>
        <w:adjustRightInd w:val="0"/>
        <w:snapToGrid w:val="0"/>
        <w:spacing w:line="560" w:lineRule="exact"/>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（一）上级下达项目资金及本级财政预算情况</w:t>
      </w:r>
    </w:p>
    <w:p>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根据《财政部、民政部关于印发〈中央财政困难群众救助补助资金管理办法〉的通知》（财社〔2017〕58号）、国发〔2012〕45号文件精神，要做好城乡低保工作，维护困难群众基本生活权益，有效保障困难群众的基本生活。</w:t>
      </w:r>
    </w:p>
    <w:p>
      <w:pPr>
        <w:pStyle w:val="15"/>
        <w:spacing w:before="0" w:beforeAutospacing="0" w:after="0" w:afterAutospacing="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按照县级有关规定，结合我县实际情况，同时严格按照城乡低保暂行办法，</w:t>
      </w:r>
      <w:r>
        <w:rPr>
          <w:rFonts w:hint="eastAsia" w:ascii="仿宋_GB2312" w:hAnsi="仿宋_GB2312" w:eastAsia="仿宋_GB2312" w:cs="仿宋_GB2312"/>
          <w:sz w:val="32"/>
          <w:szCs w:val="32"/>
        </w:rPr>
        <w:t>根据低保对象人数、低保标准、补助水平和滚存结余等有关数据，认真测算下年度城乡低保资金需求报同级财政部门。经同级财政部门审核后，列入预算草案报本级人民代表大会批准。城乡低保资金实行社会化发放，通过银行、信用社等代理金融机构，直接发放到户。县级民政部门、各乡镇以低保家庭为单位为其在代理金融机构开设专门账户，实行涉农资金“一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通”将城乡低保资金纳入“一卡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通”，统一发放。</w:t>
      </w:r>
    </w:p>
    <w:p>
      <w:pPr>
        <w:adjustRightInd w:val="0"/>
        <w:snapToGrid w:val="0"/>
        <w:spacing w:line="564" w:lineRule="exact"/>
        <w:ind w:firstLine="720"/>
        <w:textAlignment w:val="bottom"/>
        <w:rPr>
          <w:rFonts w:ascii="仿宋" w:hAnsi="仿宋" w:eastAsia="仿宋" w:cs="仿宋_GB2312"/>
          <w:bCs/>
          <w:sz w:val="32"/>
          <w:szCs w:val="32"/>
          <w:lang w:val="zh-CN"/>
        </w:rPr>
      </w:pPr>
      <w:r>
        <w:rPr>
          <w:rFonts w:hint="eastAsia" w:ascii="仿宋" w:hAnsi="仿宋" w:eastAsia="仿宋" w:cs="仿宋_GB2312"/>
          <w:b/>
          <w:sz w:val="32"/>
          <w:szCs w:val="32"/>
          <w:lang w:val="zh-CN"/>
        </w:rPr>
        <w:t>（</w:t>
      </w:r>
      <w:r>
        <w:rPr>
          <w:rFonts w:hint="eastAsia" w:ascii="楷体_GB2312" w:hAnsi="楷体_GB2312" w:eastAsia="楷体_GB2312" w:cs="楷体_GB2312"/>
          <w:b/>
          <w:sz w:val="32"/>
          <w:szCs w:val="32"/>
          <w:lang w:val="zh-CN"/>
        </w:rPr>
        <w:t>二）项目绩效目标</w:t>
      </w:r>
    </w:p>
    <w:p>
      <w:pPr>
        <w:pStyle w:val="15"/>
        <w:spacing w:before="0" w:beforeAutospacing="0" w:after="0" w:afterAutospacing="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根据《财政部、民政部关于印发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中央财政困难群众救助补助资金管理办法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的通知》（财社〔2017〕58号）文件精神</w:t>
      </w:r>
      <w:r>
        <w:rPr>
          <w:rFonts w:hint="eastAsia" w:ascii="仿宋_GB2312" w:hAnsi="仿宋_GB2312" w:eastAsia="仿宋_GB2312" w:cs="仿宋_GB2312"/>
          <w:sz w:val="32"/>
          <w:szCs w:val="32"/>
          <w:lang w:val="zh-CN"/>
        </w:rPr>
        <w:t>要求，农村低保按季度发放，城镇低保按月发放，我县截至2018年底农村低保1451户，</w:t>
      </w:r>
      <w:r>
        <w:rPr>
          <w:rFonts w:hint="eastAsia" w:ascii="仿宋_GB2312" w:hAnsi="仿宋_GB2312" w:eastAsia="仿宋_GB2312" w:cs="仿宋_GB2312"/>
          <w:sz w:val="32"/>
          <w:szCs w:val="32"/>
        </w:rPr>
        <w:t>2844</w:t>
      </w:r>
      <w:r>
        <w:rPr>
          <w:rFonts w:hint="eastAsia" w:ascii="仿宋_GB2312" w:hAnsi="仿宋_GB2312" w:eastAsia="仿宋_GB2312" w:cs="仿宋_GB2312"/>
          <w:sz w:val="32"/>
          <w:szCs w:val="32"/>
          <w:lang w:val="zh-CN"/>
        </w:rPr>
        <w:t>人，</w:t>
      </w:r>
      <w:r>
        <w:rPr>
          <w:rFonts w:hint="eastAsia" w:ascii="仿宋_GB2312" w:hAnsi="仿宋_GB2312" w:eastAsia="仿宋_GB2312" w:cs="仿宋_GB2312"/>
          <w:sz w:val="32"/>
          <w:szCs w:val="32"/>
        </w:rPr>
        <w:t xml:space="preserve"> 1-12月</w:t>
      </w:r>
      <w:r>
        <w:rPr>
          <w:rFonts w:hint="eastAsia" w:ascii="仿宋_GB2312" w:hAnsi="仿宋_GB2312" w:eastAsia="仿宋_GB2312" w:cs="仿宋_GB2312"/>
          <w:sz w:val="32"/>
          <w:szCs w:val="32"/>
          <w:lang w:val="zh-CN"/>
        </w:rPr>
        <w:t>共计发放</w:t>
      </w:r>
      <w:r>
        <w:rPr>
          <w:rFonts w:hint="eastAsia" w:ascii="仿宋_GB2312" w:hAnsi="仿宋_GB2312" w:eastAsia="仿宋_GB2312" w:cs="仿宋_GB2312"/>
          <w:sz w:val="32"/>
          <w:szCs w:val="32"/>
        </w:rPr>
        <w:t>7014780</w:t>
      </w:r>
      <w:r>
        <w:rPr>
          <w:rFonts w:hint="eastAsia" w:ascii="仿宋_GB2312" w:hAnsi="仿宋_GB2312" w:eastAsia="仿宋_GB2312" w:cs="仿宋_GB2312"/>
          <w:sz w:val="32"/>
          <w:szCs w:val="32"/>
          <w:lang w:val="zh-CN"/>
        </w:rPr>
        <w:t>元。城镇低保</w:t>
      </w:r>
      <w:r>
        <w:rPr>
          <w:rFonts w:hint="eastAsia" w:ascii="仿宋_GB2312" w:hAnsi="仿宋_GB2312" w:eastAsia="仿宋_GB2312" w:cs="仿宋_GB2312"/>
          <w:sz w:val="32"/>
          <w:szCs w:val="32"/>
        </w:rPr>
        <w:t>2449户，6345人，月人均标准不低于260元，1-12月</w:t>
      </w:r>
      <w:r>
        <w:rPr>
          <w:rFonts w:hint="eastAsia" w:ascii="仿宋_GB2312" w:hAnsi="仿宋_GB2312" w:eastAsia="仿宋_GB2312" w:cs="仿宋_GB2312"/>
          <w:sz w:val="32"/>
          <w:szCs w:val="32"/>
          <w:lang w:val="zh-CN"/>
        </w:rPr>
        <w:t>共计发放</w:t>
      </w:r>
      <w:r>
        <w:rPr>
          <w:rFonts w:hint="eastAsia" w:ascii="仿宋_GB2312" w:hAnsi="仿宋_GB2312" w:eastAsia="仿宋_GB2312" w:cs="仿宋_GB2312"/>
          <w:sz w:val="32"/>
          <w:szCs w:val="32"/>
        </w:rPr>
        <w:t>22485900</w:t>
      </w:r>
      <w:r>
        <w:rPr>
          <w:rFonts w:hint="eastAsia" w:ascii="仿宋_GB2312" w:hAnsi="仿宋_GB2312" w:eastAsia="仿宋_GB2312" w:cs="仿宋_GB2312"/>
          <w:sz w:val="32"/>
          <w:szCs w:val="32"/>
          <w:lang w:val="zh-CN"/>
        </w:rPr>
        <w:t>元。</w:t>
      </w:r>
    </w:p>
    <w:p>
      <w:pPr>
        <w:pStyle w:val="15"/>
        <w:spacing w:before="0" w:beforeAutospacing="0" w:after="0" w:afterAutospacing="0"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在一定程度上解决他们因病因灾困难，生存条件恶劣带来的许多实际困难，让</w:t>
      </w:r>
      <w:r>
        <w:rPr>
          <w:rFonts w:hint="eastAsia" w:ascii="仿宋_GB2312" w:hAnsi="仿宋_GB2312" w:eastAsia="仿宋_GB2312" w:cs="仿宋_GB2312"/>
          <w:sz w:val="32"/>
          <w:szCs w:val="32"/>
          <w:lang w:val="zh-CN"/>
        </w:rPr>
        <w:t>低保家庭</w:t>
      </w:r>
      <w:r>
        <w:rPr>
          <w:rFonts w:hint="eastAsia" w:ascii="仿宋_GB2312" w:hAnsi="仿宋_GB2312" w:eastAsia="仿宋_GB2312" w:cs="仿宋_GB2312"/>
          <w:sz w:val="32"/>
          <w:szCs w:val="32"/>
        </w:rPr>
        <w:t>在生活上得到了基本生活保障，从而改善了他们的生存和生活条件。</w:t>
      </w:r>
    </w:p>
    <w:p>
      <w:pPr>
        <w:adjustRightInd w:val="0"/>
        <w:snapToGrid w:val="0"/>
        <w:spacing w:line="560" w:lineRule="exact"/>
        <w:ind w:firstLine="720"/>
        <w:rPr>
          <w:rFonts w:ascii="黑体" w:hAnsi="黑体" w:eastAsia="黑体" w:cs="黑体"/>
          <w:b/>
          <w:sz w:val="32"/>
          <w:szCs w:val="32"/>
        </w:rPr>
      </w:pPr>
      <w:r>
        <w:rPr>
          <w:rFonts w:hint="eastAsia" w:ascii="黑体" w:hAnsi="黑体" w:eastAsia="黑体" w:cs="黑体"/>
          <w:b/>
          <w:sz w:val="32"/>
          <w:szCs w:val="32"/>
        </w:rPr>
        <w:t>二、项目实施及管理情况</w:t>
      </w:r>
    </w:p>
    <w:p>
      <w:pPr>
        <w:adjustRightInd w:val="0"/>
        <w:snapToGrid w:val="0"/>
        <w:spacing w:line="560" w:lineRule="exact"/>
        <w:rPr>
          <w:rFonts w:ascii="仿宋" w:hAnsi="仿宋" w:eastAsia="仿宋"/>
          <w:sz w:val="32"/>
          <w:szCs w:val="32"/>
          <w:lang w:val="zh-CN"/>
        </w:rPr>
      </w:pPr>
      <w:r>
        <w:rPr>
          <w:rFonts w:hint="eastAsia" w:ascii="楷体_GB2312" w:hAnsi="楷体_GB2312" w:eastAsia="楷体_GB2312" w:cs="楷体_GB2312"/>
          <w:b/>
          <w:bCs/>
          <w:sz w:val="32"/>
          <w:szCs w:val="32"/>
          <w:lang w:val="zh-CN"/>
        </w:rPr>
        <w:t xml:space="preserve">    （一）资金到位及使用情况。</w:t>
      </w:r>
    </w:p>
    <w:p>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1、资金到位。2018年城乡低保财政到位资金为3</w:t>
      </w:r>
      <w:r>
        <w:rPr>
          <w:rFonts w:hint="eastAsia" w:ascii="仿宋_GB2312" w:hAnsi="仿宋_GB2312" w:eastAsia="仿宋_GB2312" w:cs="仿宋_GB2312"/>
          <w:sz w:val="32"/>
          <w:szCs w:val="32"/>
        </w:rPr>
        <w:t>009.24</w:t>
      </w:r>
      <w:r>
        <w:rPr>
          <w:rFonts w:hint="eastAsia" w:ascii="仿宋_GB2312" w:hAnsi="仿宋_GB2312" w:eastAsia="仿宋_GB2312" w:cs="仿宋_GB2312"/>
          <w:sz w:val="32"/>
          <w:szCs w:val="32"/>
          <w:lang w:val="zh-CN"/>
        </w:rPr>
        <w:t>万元，其中：中央省资金2</w:t>
      </w:r>
      <w:r>
        <w:rPr>
          <w:rFonts w:hint="eastAsia" w:ascii="仿宋_GB2312" w:hAnsi="仿宋_GB2312" w:eastAsia="仿宋_GB2312" w:cs="仿宋_GB2312"/>
          <w:sz w:val="32"/>
          <w:szCs w:val="32"/>
        </w:rPr>
        <w:t>480.1</w:t>
      </w:r>
      <w:r>
        <w:rPr>
          <w:rFonts w:hint="eastAsia" w:ascii="仿宋_GB2312" w:hAnsi="仿宋_GB2312" w:eastAsia="仿宋_GB2312" w:cs="仿宋_GB2312"/>
          <w:sz w:val="32"/>
          <w:szCs w:val="32"/>
          <w:lang w:val="zh-CN"/>
        </w:rPr>
        <w:t>万元，州级资金</w:t>
      </w:r>
      <w:r>
        <w:rPr>
          <w:rFonts w:hint="eastAsia" w:ascii="仿宋_GB2312" w:hAnsi="仿宋_GB2312" w:eastAsia="仿宋_GB2312" w:cs="仿宋_GB2312"/>
          <w:sz w:val="32"/>
          <w:szCs w:val="32"/>
        </w:rPr>
        <w:t>54.29万元，</w:t>
      </w:r>
      <w:r>
        <w:rPr>
          <w:rFonts w:hint="eastAsia" w:ascii="仿宋_GB2312" w:hAnsi="仿宋_GB2312" w:eastAsia="仿宋_GB2312" w:cs="仿宋_GB2312"/>
          <w:sz w:val="32"/>
          <w:szCs w:val="32"/>
          <w:lang w:val="zh-CN"/>
        </w:rPr>
        <w:t>本级预算474.85万元。</w:t>
      </w:r>
    </w:p>
    <w:p>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2、资金使用。我县截至2018年底农村低保1451户，2844人，月人均标准为165元，</w:t>
      </w:r>
      <w:r>
        <w:rPr>
          <w:rFonts w:hint="eastAsia" w:ascii="仿宋_GB2312" w:hAnsi="仿宋_GB2312" w:eastAsia="仿宋_GB2312" w:cs="仿宋_GB2312"/>
          <w:sz w:val="32"/>
          <w:szCs w:val="32"/>
        </w:rPr>
        <w:t>1-12月</w:t>
      </w:r>
      <w:r>
        <w:rPr>
          <w:rFonts w:hint="eastAsia" w:ascii="仿宋_GB2312" w:hAnsi="仿宋_GB2312" w:eastAsia="仿宋_GB2312" w:cs="仿宋_GB2312"/>
          <w:sz w:val="32"/>
          <w:szCs w:val="32"/>
          <w:lang w:val="zh-CN"/>
        </w:rPr>
        <w:t>共计发放</w:t>
      </w:r>
      <w:r>
        <w:rPr>
          <w:rFonts w:hint="eastAsia" w:ascii="仿宋_GB2312" w:hAnsi="仿宋_GB2312" w:eastAsia="仿宋_GB2312" w:cs="仿宋_GB2312"/>
          <w:sz w:val="32"/>
          <w:szCs w:val="32"/>
        </w:rPr>
        <w:t>754.63万</w:t>
      </w:r>
      <w:r>
        <w:rPr>
          <w:rFonts w:hint="eastAsia" w:ascii="仿宋_GB2312" w:hAnsi="仿宋_GB2312" w:eastAsia="仿宋_GB2312" w:cs="仿宋_GB2312"/>
          <w:sz w:val="32"/>
          <w:szCs w:val="32"/>
          <w:lang w:val="zh-CN"/>
        </w:rPr>
        <w:t>元。城镇低保</w:t>
      </w:r>
      <w:r>
        <w:rPr>
          <w:rFonts w:hint="eastAsia" w:ascii="仿宋_GB2312" w:hAnsi="仿宋_GB2312" w:eastAsia="仿宋_GB2312" w:cs="仿宋_GB2312"/>
          <w:sz w:val="32"/>
          <w:szCs w:val="32"/>
        </w:rPr>
        <w:t>2449户，6345人，月人均标准不低于260元，1-12月</w:t>
      </w:r>
      <w:r>
        <w:rPr>
          <w:rFonts w:hint="eastAsia" w:ascii="仿宋_GB2312" w:hAnsi="仿宋_GB2312" w:eastAsia="仿宋_GB2312" w:cs="仿宋_GB2312"/>
          <w:sz w:val="32"/>
          <w:szCs w:val="32"/>
          <w:lang w:val="zh-CN"/>
        </w:rPr>
        <w:t>共计发放</w:t>
      </w:r>
      <w:r>
        <w:rPr>
          <w:rFonts w:hint="eastAsia" w:ascii="仿宋_GB2312" w:hAnsi="仿宋_GB2312" w:eastAsia="仿宋_GB2312" w:cs="仿宋_GB2312"/>
          <w:sz w:val="32"/>
          <w:szCs w:val="32"/>
        </w:rPr>
        <w:t>2246.36万</w:t>
      </w:r>
      <w:r>
        <w:rPr>
          <w:rFonts w:hint="eastAsia" w:ascii="仿宋_GB2312" w:hAnsi="仿宋_GB2312" w:eastAsia="仿宋_GB2312" w:cs="仿宋_GB2312"/>
          <w:sz w:val="32"/>
          <w:szCs w:val="32"/>
          <w:lang w:val="zh-CN"/>
        </w:rPr>
        <w:t>元。城乡低保合计发放</w:t>
      </w:r>
      <w:r>
        <w:rPr>
          <w:rFonts w:hint="eastAsia" w:ascii="仿宋_GB2312" w:hAnsi="仿宋_GB2312" w:eastAsia="仿宋_GB2312" w:cs="仿宋_GB2312"/>
          <w:sz w:val="32"/>
          <w:szCs w:val="32"/>
        </w:rPr>
        <w:t>3000.99万</w:t>
      </w:r>
      <w:r>
        <w:rPr>
          <w:rFonts w:hint="eastAsia" w:ascii="仿宋_GB2312" w:hAnsi="仿宋_GB2312" w:eastAsia="仿宋_GB2312" w:cs="仿宋_GB2312"/>
          <w:sz w:val="32"/>
          <w:szCs w:val="32"/>
          <w:lang w:val="zh-CN"/>
        </w:rPr>
        <w:t>元，退回财政往年结存低保资金</w:t>
      </w:r>
      <w:r>
        <w:rPr>
          <w:rFonts w:hint="eastAsia" w:ascii="仿宋_GB2312" w:hAnsi="仿宋_GB2312" w:eastAsia="仿宋_GB2312" w:cs="仿宋_GB2312"/>
          <w:sz w:val="32"/>
          <w:szCs w:val="32"/>
        </w:rPr>
        <w:t>53.26万元</w:t>
      </w:r>
      <w:r>
        <w:rPr>
          <w:rFonts w:hint="eastAsia" w:ascii="仿宋_GB2312" w:hAnsi="仿宋_GB2312" w:eastAsia="仿宋_GB2312" w:cs="仿宋_GB2312"/>
          <w:sz w:val="32"/>
          <w:szCs w:val="32"/>
          <w:lang w:val="zh-CN"/>
        </w:rPr>
        <w:t>。此项目</w:t>
      </w:r>
      <w:r>
        <w:rPr>
          <w:rFonts w:hint="eastAsia" w:ascii="仿宋_GB2312" w:hAnsi="仿宋_GB2312" w:eastAsia="仿宋_GB2312" w:cs="仿宋_GB2312"/>
          <w:sz w:val="32"/>
          <w:szCs w:val="32"/>
        </w:rPr>
        <w:t>实行专款专用、专项管理制度，任何单位和个人没有截留、挤占或挪用。确保了城乡低保资金按时拨付和有效使用。</w:t>
      </w:r>
    </w:p>
    <w:p>
      <w:pPr>
        <w:adjustRightInd w:val="0"/>
        <w:snapToGrid w:val="0"/>
        <w:spacing w:line="560"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（二）项目财务管理情况。</w:t>
      </w:r>
    </w:p>
    <w:p>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城乡低保资金纳入财政预算，按年底人数为基数进行来年预算，来年按实际人数拨付资金，实行专款专用，专项管理制度。</w:t>
      </w:r>
    </w:p>
    <w:p>
      <w:pPr>
        <w:adjustRightInd w:val="0"/>
        <w:snapToGrid w:val="0"/>
        <w:spacing w:line="560"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（三）项目组织实施情况</w:t>
      </w:r>
    </w:p>
    <w:p>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城乡低保对象是严格按照国发号[2012]45号《国务院关于进一步加强和改进最低生活保障工作的意见》实施办法第二条第二点规范最低生活保障审核审批程序进行申请办理手续，由低保股专人对此项工作进行监管并执行相关政策法规，以县、乡、村三级公示来达到工作透明度，扩大社会公众监督力度。</w:t>
      </w:r>
    </w:p>
    <w:p>
      <w:pPr>
        <w:adjustRightInd w:val="0"/>
        <w:snapToGrid w:val="0"/>
        <w:spacing w:line="560" w:lineRule="exact"/>
        <w:ind w:firstLine="720"/>
        <w:rPr>
          <w:rFonts w:ascii="黑体" w:hAnsi="黑体" w:eastAsia="黑体" w:cs="黑体"/>
          <w:bCs/>
          <w:sz w:val="32"/>
          <w:szCs w:val="32"/>
          <w:lang w:val="zh-CN"/>
        </w:rPr>
      </w:pPr>
      <w:r>
        <w:rPr>
          <w:rFonts w:hint="eastAsia" w:ascii="黑体" w:hAnsi="黑体" w:eastAsia="黑体" w:cs="黑体"/>
          <w:bCs/>
          <w:sz w:val="32"/>
          <w:szCs w:val="32"/>
        </w:rPr>
        <w:t>三、目标完成情况</w:t>
      </w:r>
      <w:r>
        <w:rPr>
          <w:rFonts w:hint="eastAsia" w:ascii="黑体" w:hAnsi="黑体" w:eastAsia="黑体" w:cs="黑体"/>
          <w:bCs/>
          <w:sz w:val="32"/>
          <w:szCs w:val="32"/>
          <w:lang w:val="zh-CN"/>
        </w:rPr>
        <w:tab/>
      </w:r>
    </w:p>
    <w:p>
      <w:pPr>
        <w:adjustRightInd w:val="0"/>
        <w:snapToGrid w:val="0"/>
        <w:spacing w:line="560"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（一）目标任务量完成情况</w:t>
      </w:r>
    </w:p>
    <w:p>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按照《财政部 民政部关于印发〈城乡最低生活保障资金管理办法〉的通知》财社〔2012〕171号文件要求，发放情况如下：</w:t>
      </w:r>
    </w:p>
    <w:p>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1、我县2018年1-3月农村低保1541户，3019人，月人均标准为150元，发放资金1495080元；4-6月农村低保1529户，2998人，月人均标准为150元，发放资金1484640 元；7-9月农村低保1525户，2976人，月人均标准为150元，发放资金2346810 元；10-12月农村低保1451户，2844人，月人均标准为165元，发放资金1688250 元。1-6月二次补差293190元；7-12月二次补差237720元。</w:t>
      </w:r>
    </w:p>
    <w:p>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2、我县2018年1-3月城镇低保2675户，7713人，月人均标准不低于260元，发放资金6084795元； 4月城镇低保2668户，7688人，月人均标准不低于260元，发放资金1998066元； 5月城镇低保2667户，7687人，月人均标准不低于260元，发放资金 2021655元；6月城镇低保2667户，7685人，月人均标准不低于260元，发放资金 2020238元；7月城镇低保2666户，7655人，月人均标准不低于260元，发放资金 2011342元；8月城镇低保161户，264人，月人均标准不低于260元，发放资金83850元；9月城镇低保161户，264人，月人均标准不低于260元，发放资金83850元； 10月-11月城镇低保2449户，6345人，月人均标准不低于260元，发放资金6494544元；12月城镇低保2449户，6345人，月人均标准不低于260元，发放资金1665270元.</w:t>
      </w:r>
    </w:p>
    <w:p>
      <w:pPr>
        <w:pStyle w:val="15"/>
        <w:spacing w:before="0" w:beforeAutospacing="0" w:after="0" w:afterAutospacing="0" w:line="56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2018年城乡低保全年共计发放城乡低保资金30009870元。</w:t>
      </w:r>
    </w:p>
    <w:p>
      <w:pPr>
        <w:adjustRightInd w:val="0"/>
        <w:snapToGrid w:val="0"/>
        <w:spacing w:line="560" w:lineRule="exact"/>
        <w:ind w:firstLine="72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（二）目标进度完成情况</w:t>
      </w:r>
    </w:p>
    <w:p>
      <w:pPr>
        <w:adjustRightInd w:val="0"/>
        <w:snapToGrid w:val="0"/>
        <w:spacing w:line="560" w:lineRule="exact"/>
        <w:ind w:firstLine="800" w:firstLineChars="250"/>
        <w:rPr>
          <w:rFonts w:ascii="仿宋" w:hAnsi="仿宋" w:eastAsia="仿宋"/>
          <w:sz w:val="32"/>
          <w:szCs w:val="32"/>
          <w:lang w:val="zh-CN"/>
        </w:rPr>
      </w:pPr>
      <w:r>
        <w:rPr>
          <w:rFonts w:hint="eastAsia" w:ascii="仿宋_GB2312" w:hAnsi="仿宋_GB2312" w:eastAsia="仿宋_GB2312" w:cs="仿宋_GB2312"/>
          <w:kern w:val="2"/>
          <w:sz w:val="32"/>
          <w:szCs w:val="32"/>
          <w:lang w:val="zh-CN" w:eastAsia="zh-CN" w:bidi="ar-SA"/>
        </w:rPr>
        <w:t>农村低保是每季度发放一次，城镇低保资金是每月发放一次，发放过程中做到应保尽保、应退则退、足额发放，实际城乡低保月人均标准达到了100%，完成了目标任务。</w:t>
      </w:r>
    </w:p>
    <w:p>
      <w:pPr>
        <w:adjustRightInd w:val="0"/>
        <w:snapToGrid w:val="0"/>
        <w:spacing w:line="560" w:lineRule="exact"/>
        <w:ind w:firstLine="720"/>
        <w:rPr>
          <w:rFonts w:ascii="黑体" w:hAnsi="黑体" w:eastAsia="黑体" w:cs="黑体"/>
          <w:bCs/>
          <w:sz w:val="32"/>
          <w:szCs w:val="32"/>
        </w:rPr>
      </w:pPr>
      <w:r>
        <w:rPr>
          <w:rFonts w:hint="eastAsia" w:ascii="黑体" w:hAnsi="黑体" w:eastAsia="黑体" w:cs="黑体"/>
          <w:bCs/>
          <w:sz w:val="32"/>
          <w:szCs w:val="32"/>
        </w:rPr>
        <w:t>四、项目效益情况</w:t>
      </w:r>
    </w:p>
    <w:p>
      <w:pPr>
        <w:adjustRightInd w:val="0"/>
        <w:snapToGrid w:val="0"/>
        <w:spacing w:line="560" w:lineRule="exact"/>
        <w:ind w:firstLine="800" w:firstLineChars="25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自城乡低保启动以来，让困难群众感受到了党和人民的关怀，在一定程度上解决了困难群众衣食冷暖等最基本的问题，维护了困难群众基本生活权益。最低生活保障制度在惠民生、解民忧、保稳定、促和谐等方面作出了突出贡献，有效保障了困难群众的基本生活，为社会稳定和持续发展奠定了坚实的基础。</w:t>
      </w:r>
    </w:p>
    <w:p>
      <w:pPr>
        <w:adjustRightInd w:val="0"/>
        <w:snapToGrid w:val="0"/>
        <w:spacing w:line="560" w:lineRule="exact"/>
        <w:rPr>
          <w:rFonts w:ascii="黑体" w:hAnsi="黑体" w:eastAsia="黑体" w:cs="黑体"/>
          <w:bCs/>
          <w:sz w:val="32"/>
          <w:szCs w:val="32"/>
        </w:rPr>
      </w:pPr>
      <w:r>
        <w:rPr>
          <w:rFonts w:hint="eastAsia" w:ascii="黑体" w:hAnsi="黑体" w:eastAsia="黑体" w:cs="黑体"/>
          <w:bCs/>
          <w:sz w:val="32"/>
          <w:szCs w:val="32"/>
        </w:rPr>
        <w:t xml:space="preserve"> 五、问题及建议</w:t>
      </w:r>
    </w:p>
    <w:p>
      <w:pPr>
        <w:adjustRightInd w:val="0"/>
        <w:snapToGrid w:val="0"/>
        <w:spacing w:line="560" w:lineRule="exact"/>
        <w:rPr>
          <w:rFonts w:ascii="楷体_GB2312" w:hAnsi="楷体_GB2312" w:eastAsia="楷体_GB2312" w:cs="楷体_GB2312"/>
          <w:bCs/>
          <w:sz w:val="32"/>
          <w:szCs w:val="32"/>
          <w:lang w:val="zh-CN"/>
        </w:rPr>
      </w:pPr>
      <w:r>
        <w:rPr>
          <w:rFonts w:hint="eastAsia" w:ascii="楷体_GB2312" w:hAnsi="楷体_GB2312" w:eastAsia="楷体_GB2312" w:cs="楷体_GB2312"/>
          <w:b/>
          <w:sz w:val="32"/>
          <w:szCs w:val="32"/>
          <w:lang w:val="zh-CN"/>
        </w:rPr>
        <w:t>（一）存在的问题</w:t>
      </w:r>
    </w:p>
    <w:p>
      <w:pPr>
        <w:adjustRightInd w:val="0"/>
        <w:snapToGrid w:val="0"/>
        <w:spacing w:line="560" w:lineRule="exact"/>
        <w:rPr>
          <w:rFonts w:hint="eastAsia" w:ascii="仿宋_GB2312" w:hAnsi="仿宋_GB2312" w:eastAsia="仿宋_GB2312" w:cs="仿宋_GB2312"/>
          <w:kern w:val="2"/>
          <w:sz w:val="32"/>
          <w:szCs w:val="32"/>
          <w:lang w:val="zh-CN" w:eastAsia="zh-CN" w:bidi="ar-SA"/>
        </w:rPr>
      </w:pPr>
      <w:r>
        <w:rPr>
          <w:rFonts w:hint="eastAsia" w:ascii="仿宋" w:hAnsi="仿宋" w:eastAsia="仿宋"/>
          <w:sz w:val="32"/>
          <w:szCs w:val="32"/>
        </w:rPr>
        <w:t xml:space="preserve">    </w:t>
      </w:r>
      <w:r>
        <w:rPr>
          <w:rFonts w:hint="eastAsia" w:ascii="仿宋_GB2312" w:hAnsi="仿宋_GB2312" w:eastAsia="仿宋_GB2312" w:cs="仿宋_GB2312"/>
          <w:kern w:val="2"/>
          <w:sz w:val="32"/>
          <w:szCs w:val="32"/>
          <w:lang w:val="zh-CN" w:eastAsia="zh-CN" w:bidi="ar-SA"/>
        </w:rPr>
        <w:t>应加强最低生活保障对象动态管理，对已经纳入最低生活保障范围的救助对象，要采取多种方式加强管理服务，定期跟踪保障对象家庭变化情况，形成最低生活保障对象有进有出、补助水平有升有降的动态管理机制。</w:t>
      </w:r>
    </w:p>
    <w:p>
      <w:pPr>
        <w:adjustRightInd w:val="0"/>
        <w:snapToGrid w:val="0"/>
        <w:spacing w:line="560" w:lineRule="exact"/>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（二）相关建议</w:t>
      </w:r>
    </w:p>
    <w:p>
      <w:pPr>
        <w:adjustRightInd w:val="0"/>
        <w:snapToGrid w:val="0"/>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1、建立最低生活保障家庭人口、收入和财产状况定期报告制度，并根据报告情况分类、定期开展核查，将不再符合条件的及时退出保障范围。</w:t>
      </w:r>
    </w:p>
    <w:p>
      <w:pPr>
        <w:adjustRightInd w:val="0"/>
        <w:snapToGrid w:val="0"/>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2、对于短期内收入变化不大的家庭，可每半年核查一次。</w:t>
      </w:r>
    </w:p>
    <w:p>
      <w:pPr>
        <w:adjustRightInd w:val="0"/>
        <w:snapToGrid w:val="0"/>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3、针对城乡低保工作考虑必要工作经费。</w:t>
      </w:r>
    </w:p>
    <w:p>
      <w:pPr>
        <w:adjustRightInd w:val="0"/>
        <w:snapToGrid w:val="0"/>
        <w:spacing w:line="560" w:lineRule="exact"/>
        <w:rPr>
          <w:rFonts w:hint="eastAsia" w:ascii="仿宋_GB2312" w:hAnsi="仿宋_GB2312" w:eastAsia="仿宋_GB2312" w:cs="仿宋_GB2312"/>
          <w:kern w:val="2"/>
          <w:sz w:val="32"/>
          <w:szCs w:val="32"/>
          <w:lang w:val="zh-CN" w:eastAsia="zh-CN" w:bidi="ar-SA"/>
        </w:rPr>
      </w:pPr>
    </w:p>
    <w:p>
      <w:pPr>
        <w:spacing w:line="560" w:lineRule="exact"/>
        <w:jc w:val="center"/>
        <w:rPr>
          <w:rFonts w:ascii="宋体" w:hAnsi="宋体"/>
          <w:b/>
          <w:sz w:val="44"/>
          <w:szCs w:val="44"/>
        </w:rPr>
      </w:pPr>
      <w:r>
        <w:rPr>
          <w:rFonts w:hint="eastAsia" w:ascii="宋体" w:hAnsi="宋体"/>
          <w:b/>
          <w:sz w:val="44"/>
          <w:szCs w:val="44"/>
        </w:rPr>
        <w:t>2018年困难残疾人项目</w:t>
      </w:r>
      <w:r>
        <w:rPr>
          <w:rFonts w:hint="eastAsia" w:ascii="黑体" w:hAnsi="黑体" w:eastAsia="黑体" w:cs="方正小标宋简体"/>
          <w:sz w:val="44"/>
          <w:szCs w:val="44"/>
        </w:rPr>
        <w:t>支出绩效评价报告</w:t>
      </w:r>
    </w:p>
    <w:p>
      <w:pPr>
        <w:spacing w:line="560" w:lineRule="exact"/>
        <w:jc w:val="center"/>
        <w:rPr>
          <w:rFonts w:ascii="宋体" w:hAnsi="宋体"/>
          <w:b/>
          <w:sz w:val="36"/>
          <w:szCs w:val="36"/>
        </w:rPr>
      </w:pPr>
    </w:p>
    <w:p>
      <w:pPr>
        <w:adjustRightInd w:val="0"/>
        <w:snapToGrid w:val="0"/>
        <w:spacing w:line="560" w:lineRule="exact"/>
        <w:ind w:firstLine="720"/>
        <w:rPr>
          <w:rFonts w:ascii="黑体" w:hAnsi="黑体" w:eastAsia="黑体" w:cs="黑体"/>
          <w:b/>
          <w:sz w:val="32"/>
          <w:szCs w:val="32"/>
          <w:lang w:val="zh-CN"/>
        </w:rPr>
      </w:pPr>
      <w:r>
        <w:rPr>
          <w:rFonts w:hint="eastAsia" w:ascii="黑体" w:hAnsi="黑体" w:eastAsia="黑体" w:cs="黑体"/>
          <w:b/>
          <w:sz w:val="32"/>
          <w:szCs w:val="32"/>
        </w:rPr>
        <w:t>一、</w:t>
      </w:r>
      <w:r>
        <w:rPr>
          <w:rFonts w:hint="eastAsia" w:ascii="黑体" w:hAnsi="黑体" w:eastAsia="黑体" w:cs="黑体"/>
          <w:b/>
          <w:sz w:val="32"/>
          <w:szCs w:val="32"/>
          <w:lang w:val="zh-CN"/>
        </w:rPr>
        <w:t>项目概况</w:t>
      </w:r>
    </w:p>
    <w:p>
      <w:pPr>
        <w:adjustRightInd w:val="0"/>
        <w:snapToGrid w:val="0"/>
        <w:spacing w:line="560" w:lineRule="exact"/>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（一）上级下达项目资金及本级财政预算情况</w:t>
      </w:r>
    </w:p>
    <w:p>
      <w:pPr>
        <w:adjustRightInd w:val="0"/>
        <w:snapToGrid w:val="0"/>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 xml:space="preserve"> 根据《四川省民政厅 四川省财政厅 四川省残疾人联合会〈关于建立困难残疾人生活补贴和重度残疾人护理补贴〉的通知》（川民发〔2015〕195号）规定，从2016年1月1日起全省建立实施困难残疾人生活补贴，2016年按照每人每月60元执行，2017年—2020年每年提高10元，到2020年达到每人每月100元。困难残疾人补贴资金实行社会化发放，通过银行、信用社等代理金融机构，直接发放到人。</w:t>
      </w:r>
    </w:p>
    <w:p>
      <w:pPr>
        <w:adjustRightInd w:val="0"/>
        <w:snapToGrid w:val="0"/>
        <w:spacing w:line="560" w:lineRule="exact"/>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（二）项目绩效目标</w:t>
      </w:r>
    </w:p>
    <w:p>
      <w:pPr>
        <w:widowControl/>
        <w:shd w:val="clear" w:color="auto" w:fill="FFFFFF"/>
        <w:spacing w:line="555" w:lineRule="atLeast"/>
        <w:jc w:val="left"/>
        <w:outlineLvl w:val="2"/>
        <w:rPr>
          <w:rFonts w:hint="eastAsia" w:ascii="仿宋_GB2312" w:hAnsi="仿宋_GB2312" w:eastAsia="仿宋_GB2312" w:cs="仿宋_GB2312"/>
          <w:kern w:val="2"/>
          <w:sz w:val="32"/>
          <w:szCs w:val="32"/>
          <w:lang w:val="zh-CN" w:eastAsia="zh-CN" w:bidi="ar-SA"/>
        </w:rPr>
      </w:pPr>
      <w:r>
        <w:rPr>
          <w:rFonts w:hint="eastAsia" w:ascii="仿宋" w:hAnsi="仿宋" w:eastAsia="仿宋"/>
          <w:sz w:val="32"/>
          <w:szCs w:val="32"/>
        </w:rPr>
        <w:t xml:space="preserve">     </w:t>
      </w:r>
      <w:r>
        <w:rPr>
          <w:rFonts w:hint="eastAsia" w:ascii="仿宋_GB2312" w:hAnsi="仿宋_GB2312" w:eastAsia="仿宋_GB2312" w:cs="仿宋_GB2312"/>
          <w:kern w:val="2"/>
          <w:sz w:val="32"/>
          <w:szCs w:val="32"/>
          <w:lang w:val="zh-CN" w:eastAsia="zh-CN" w:bidi="ar-SA"/>
        </w:rPr>
        <w:t>根据《四川省民政厅 四川省财政厅 四川省残疾人联合会〈关于建立困难残疾人生活补贴和重度残疾人护理补贴〉的通知》（川民发〔2015〕195号）文件精神要求，我县截止2018</w:t>
      </w:r>
      <w:bookmarkStart w:id="74" w:name="_GoBack"/>
      <w:bookmarkEnd w:id="74"/>
      <w:r>
        <w:rPr>
          <w:rFonts w:hint="eastAsia" w:ascii="仿宋_GB2312" w:hAnsi="仿宋_GB2312" w:eastAsia="仿宋_GB2312" w:cs="仿宋_GB2312"/>
          <w:kern w:val="2"/>
          <w:sz w:val="32"/>
          <w:szCs w:val="32"/>
          <w:lang w:val="zh-CN" w:eastAsia="zh-CN" w:bidi="ar-SA"/>
        </w:rPr>
        <w:t>年底困难残疾人补贴509人， 1-12月共计发放475590元。民政局积极开展救助工作，帮助困难残疾人这类弱势群体，基本保障了他们的基本生活，维护了社会稳定。</w:t>
      </w:r>
    </w:p>
    <w:p>
      <w:pPr>
        <w:adjustRightInd w:val="0"/>
        <w:snapToGrid w:val="0"/>
        <w:spacing w:line="560" w:lineRule="exact"/>
        <w:ind w:firstLine="720"/>
        <w:rPr>
          <w:rFonts w:ascii="黑体" w:hAnsi="黑体" w:eastAsia="黑体" w:cs="黑体"/>
          <w:b/>
          <w:sz w:val="32"/>
          <w:szCs w:val="32"/>
        </w:rPr>
      </w:pPr>
      <w:r>
        <w:rPr>
          <w:rFonts w:hint="eastAsia" w:ascii="黑体" w:hAnsi="黑体" w:eastAsia="黑体" w:cs="黑体"/>
          <w:b/>
          <w:sz w:val="32"/>
          <w:szCs w:val="32"/>
        </w:rPr>
        <w:t>二、项目实施及管理情况</w:t>
      </w:r>
    </w:p>
    <w:p>
      <w:pPr>
        <w:adjustRightInd w:val="0"/>
        <w:snapToGrid w:val="0"/>
        <w:spacing w:line="560" w:lineRule="exact"/>
        <w:rPr>
          <w:rFonts w:ascii="仿宋" w:hAnsi="仿宋" w:eastAsia="仿宋"/>
          <w:sz w:val="32"/>
          <w:szCs w:val="32"/>
          <w:lang w:val="zh-CN"/>
        </w:rPr>
      </w:pPr>
      <w:r>
        <w:rPr>
          <w:rFonts w:hint="eastAsia" w:ascii="楷体_GB2312" w:hAnsi="楷体_GB2312" w:eastAsia="楷体_GB2312" w:cs="楷体_GB2312"/>
          <w:b/>
          <w:sz w:val="32"/>
          <w:szCs w:val="32"/>
          <w:lang w:val="zh-CN"/>
        </w:rPr>
        <w:t>（一）资金到位及使用情况</w:t>
      </w:r>
    </w:p>
    <w:p>
      <w:pPr>
        <w:widowControl/>
        <w:shd w:val="clear" w:color="auto" w:fill="FFFFFF"/>
        <w:spacing w:line="555" w:lineRule="atLeast"/>
        <w:ind w:firstLine="640" w:firstLineChars="200"/>
        <w:jc w:val="left"/>
        <w:outlineLvl w:val="2"/>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1、资金到位。</w:t>
      </w:r>
    </w:p>
    <w:p>
      <w:pPr>
        <w:widowControl/>
        <w:shd w:val="clear" w:color="auto" w:fill="FFFFFF"/>
        <w:spacing w:line="555" w:lineRule="atLeast"/>
        <w:ind w:firstLine="640" w:firstLineChars="200"/>
        <w:jc w:val="left"/>
        <w:outlineLvl w:val="2"/>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2018年城乡低保财政到位资金为538248万元，其中：中央省资金 231700元，州级资金 120960元，本级预算185588元。</w:t>
      </w:r>
    </w:p>
    <w:p>
      <w:pPr>
        <w:widowControl/>
        <w:shd w:val="clear" w:color="auto" w:fill="FFFFFF"/>
        <w:spacing w:line="555" w:lineRule="atLeast"/>
        <w:ind w:firstLine="640" w:firstLineChars="200"/>
        <w:jc w:val="left"/>
        <w:outlineLvl w:val="2"/>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2、资金使用。</w:t>
      </w:r>
    </w:p>
    <w:p>
      <w:pPr>
        <w:widowControl/>
        <w:shd w:val="clear" w:color="auto" w:fill="FFFFFF"/>
        <w:spacing w:line="555" w:lineRule="atLeast"/>
        <w:ind w:firstLine="640" w:firstLineChars="200"/>
        <w:jc w:val="left"/>
        <w:outlineLvl w:val="2"/>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我县截至2018年底有困难残疾人509人，月人均标准为80元，1-12月共计发放475590元。此项目实行专款专用、专项管理制度，任何单位和个人没有截留、挤占或挪用。</w:t>
      </w:r>
    </w:p>
    <w:p>
      <w:pPr>
        <w:adjustRightInd w:val="0"/>
        <w:snapToGrid w:val="0"/>
        <w:spacing w:line="560" w:lineRule="exact"/>
        <w:ind w:firstLine="720"/>
        <w:rPr>
          <w:rFonts w:ascii="仿宋" w:hAnsi="仿宋" w:eastAsia="仿宋"/>
          <w:sz w:val="32"/>
          <w:szCs w:val="32"/>
          <w:lang w:val="zh-CN"/>
        </w:rPr>
      </w:pPr>
      <w:r>
        <w:rPr>
          <w:rFonts w:hint="eastAsia" w:ascii="楷体_GB2312" w:hAnsi="楷体_GB2312" w:eastAsia="楷体_GB2312" w:cs="楷体_GB2312"/>
          <w:b/>
          <w:sz w:val="32"/>
          <w:szCs w:val="32"/>
          <w:lang w:val="zh-CN"/>
        </w:rPr>
        <w:t>（二）项目财务管理情况</w:t>
      </w:r>
    </w:p>
    <w:p>
      <w:pPr>
        <w:widowControl/>
        <w:shd w:val="clear" w:color="auto" w:fill="FFFFFF"/>
        <w:spacing w:line="555" w:lineRule="atLeast"/>
        <w:ind w:firstLine="640" w:firstLineChars="200"/>
        <w:jc w:val="left"/>
        <w:outlineLvl w:val="2"/>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困难残疾人补贴资金纳入财政预算，按上年底人数为基数进行来年预算，来年按实际人数拨付资金，实行专款专用，专项管理制度。</w:t>
      </w:r>
    </w:p>
    <w:p>
      <w:pPr>
        <w:adjustRightInd w:val="0"/>
        <w:snapToGrid w:val="0"/>
        <w:spacing w:line="560" w:lineRule="exact"/>
        <w:ind w:firstLine="720"/>
        <w:rPr>
          <w:rFonts w:ascii="仿宋" w:hAnsi="仿宋" w:eastAsia="仿宋"/>
          <w:bCs/>
          <w:sz w:val="32"/>
          <w:szCs w:val="32"/>
          <w:lang w:val="zh-CN"/>
        </w:rPr>
      </w:pPr>
      <w:r>
        <w:rPr>
          <w:rFonts w:hint="eastAsia" w:ascii="楷体_GB2312" w:hAnsi="楷体_GB2312" w:eastAsia="楷体_GB2312" w:cs="楷体_GB2312"/>
          <w:b/>
          <w:sz w:val="32"/>
          <w:szCs w:val="32"/>
          <w:lang w:val="zh-CN"/>
        </w:rPr>
        <w:t>（三）项目组织实施情况</w:t>
      </w:r>
    </w:p>
    <w:p>
      <w:pPr>
        <w:adjustRightInd w:val="0"/>
        <w:snapToGrid w:val="0"/>
        <w:spacing w:line="560" w:lineRule="exact"/>
        <w:ind w:firstLine="720"/>
        <w:rPr>
          <w:rFonts w:ascii="仿宋" w:hAnsi="仿宋" w:eastAsia="仿宋"/>
          <w:sz w:val="32"/>
          <w:szCs w:val="32"/>
        </w:rPr>
      </w:pPr>
      <w:r>
        <w:rPr>
          <w:rFonts w:hint="eastAsia" w:ascii="仿宋_GB2312" w:hAnsi="仿宋_GB2312" w:eastAsia="仿宋_GB2312" w:cs="仿宋_GB2312"/>
          <w:kern w:val="2"/>
          <w:sz w:val="32"/>
          <w:szCs w:val="32"/>
          <w:lang w:val="zh-CN" w:eastAsia="zh-CN" w:bidi="ar-SA"/>
        </w:rPr>
        <w:t>根据《四川省民政厅 四川省财政厅 四川省残疾人联合会〈关于建立困难残疾人生活补贴和重度残疾人护理补贴〉的通知》（川民发〔2015〕195号）文件精神要求，残疾人两项补贴由残疾人向户籍所在地街道办事处或乡镇政府受理窗口提交书面申请。残疾人的法定监护人，法定赡养、抚养、扶养义务人，所在村民（居民）委员会或其他委托人可以代为办理申请事宜。</w:t>
      </w:r>
    </w:p>
    <w:p>
      <w:pPr>
        <w:adjustRightInd w:val="0"/>
        <w:snapToGrid w:val="0"/>
        <w:spacing w:line="560" w:lineRule="exact"/>
        <w:ind w:firstLine="883" w:firstLineChars="275"/>
        <w:rPr>
          <w:rFonts w:ascii="黑体" w:hAnsi="黑体" w:eastAsia="黑体" w:cs="黑体"/>
          <w:b/>
          <w:sz w:val="32"/>
          <w:szCs w:val="32"/>
          <w:lang w:val="zh-CN"/>
        </w:rPr>
      </w:pPr>
      <w:r>
        <w:rPr>
          <w:rFonts w:hint="eastAsia" w:ascii="黑体" w:hAnsi="黑体" w:eastAsia="黑体" w:cs="黑体"/>
          <w:b/>
          <w:sz w:val="32"/>
          <w:szCs w:val="32"/>
        </w:rPr>
        <w:t>三、目标完成情况</w:t>
      </w:r>
      <w:r>
        <w:rPr>
          <w:rFonts w:hint="eastAsia" w:ascii="黑体" w:hAnsi="黑体" w:eastAsia="黑体" w:cs="黑体"/>
          <w:b/>
          <w:sz w:val="32"/>
          <w:szCs w:val="32"/>
          <w:lang w:val="zh-CN"/>
        </w:rPr>
        <w:tab/>
      </w:r>
    </w:p>
    <w:p>
      <w:pPr>
        <w:adjustRightInd w:val="0"/>
        <w:snapToGrid w:val="0"/>
        <w:spacing w:line="560" w:lineRule="exact"/>
        <w:ind w:firstLine="72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（一）目标任务量完成情况</w:t>
      </w:r>
    </w:p>
    <w:p>
      <w:pPr>
        <w:widowControl/>
        <w:shd w:val="clear" w:color="auto" w:fill="FFFFFF"/>
        <w:spacing w:line="555" w:lineRule="atLeast"/>
        <w:jc w:val="left"/>
        <w:outlineLvl w:val="2"/>
        <w:rPr>
          <w:rFonts w:hint="eastAsia" w:ascii="仿宋_GB2312" w:hAnsi="仿宋_GB2312" w:eastAsia="仿宋_GB2312" w:cs="仿宋_GB2312"/>
          <w:kern w:val="2"/>
          <w:sz w:val="32"/>
          <w:szCs w:val="32"/>
          <w:lang w:val="zh-CN" w:eastAsia="zh-CN" w:bidi="ar-SA"/>
        </w:rPr>
      </w:pPr>
      <w:r>
        <w:rPr>
          <w:rFonts w:hint="eastAsia" w:ascii="仿宋" w:hAnsi="仿宋" w:eastAsia="仿宋"/>
          <w:sz w:val="32"/>
          <w:szCs w:val="32"/>
          <w:lang w:val="zh-CN"/>
        </w:rPr>
        <w:t xml:space="preserve">    </w:t>
      </w:r>
      <w:r>
        <w:rPr>
          <w:rFonts w:hint="eastAsia" w:ascii="仿宋_GB2312" w:hAnsi="仿宋_GB2312" w:eastAsia="仿宋_GB2312" w:cs="仿宋_GB2312"/>
          <w:kern w:val="2"/>
          <w:sz w:val="32"/>
          <w:szCs w:val="32"/>
          <w:lang w:val="zh-CN" w:eastAsia="zh-CN" w:bidi="ar-SA"/>
        </w:rPr>
        <w:t>我县2018年1-3月困难残疾人521人，月人均标准为80元，发放资金125670元；4-6月困难残疾人513人，月人均标准为80元，发放资金123120 元；7-9月困难残疾人509人，月人均标准为80元，发放资金122160 元；10-12月困难残疾人436人，月人均标准为80元，发放资金16800 元； 2018年全年共计发放困难残疾人补贴资金475590元。</w:t>
      </w:r>
    </w:p>
    <w:p>
      <w:pPr>
        <w:adjustRightInd w:val="0"/>
        <w:snapToGrid w:val="0"/>
        <w:spacing w:line="560" w:lineRule="exact"/>
        <w:ind w:firstLine="720"/>
        <w:rPr>
          <w:rFonts w:ascii="仿宋" w:hAnsi="仿宋" w:eastAsia="仿宋"/>
          <w:bCs/>
          <w:sz w:val="32"/>
          <w:szCs w:val="32"/>
          <w:lang w:val="zh-CN"/>
        </w:rPr>
      </w:pPr>
      <w:r>
        <w:rPr>
          <w:rFonts w:hint="eastAsia" w:ascii="楷体_GB2312" w:hAnsi="楷体_GB2312" w:eastAsia="楷体_GB2312" w:cs="楷体_GB2312"/>
          <w:b/>
          <w:sz w:val="32"/>
          <w:szCs w:val="32"/>
          <w:lang w:val="zh-CN"/>
        </w:rPr>
        <w:t>（二）目标进度完成情况</w:t>
      </w:r>
    </w:p>
    <w:p>
      <w:pPr>
        <w:adjustRightInd w:val="0"/>
        <w:snapToGrid w:val="0"/>
        <w:spacing w:line="560" w:lineRule="exact"/>
        <w:ind w:firstLine="800" w:firstLineChars="250"/>
        <w:rPr>
          <w:rFonts w:ascii="仿宋" w:hAnsi="仿宋" w:eastAsia="仿宋"/>
          <w:sz w:val="32"/>
          <w:szCs w:val="32"/>
          <w:lang w:val="zh-CN"/>
        </w:rPr>
      </w:pPr>
      <w:r>
        <w:rPr>
          <w:rFonts w:hint="eastAsia" w:ascii="仿宋_GB2312" w:hAnsi="仿宋_GB2312" w:eastAsia="仿宋_GB2312" w:cs="仿宋_GB2312"/>
          <w:kern w:val="2"/>
          <w:sz w:val="32"/>
          <w:szCs w:val="32"/>
          <w:lang w:val="zh-CN" w:eastAsia="zh-CN" w:bidi="ar-SA"/>
        </w:rPr>
        <w:t>困难残疾人补贴是每季度发放一次，发放过程中做到应保尽保、应退则退、足额发放，实际月人均标准达到了100%，完成了目标任务。</w:t>
      </w:r>
    </w:p>
    <w:p>
      <w:pPr>
        <w:adjustRightInd w:val="0"/>
        <w:snapToGrid w:val="0"/>
        <w:spacing w:line="560" w:lineRule="exact"/>
        <w:ind w:firstLine="720"/>
        <w:rPr>
          <w:rFonts w:ascii="黑体" w:hAnsi="黑体" w:eastAsia="黑体" w:cs="黑体"/>
          <w:b/>
          <w:sz w:val="32"/>
          <w:szCs w:val="32"/>
        </w:rPr>
      </w:pPr>
      <w:r>
        <w:rPr>
          <w:rFonts w:hint="eastAsia" w:ascii="黑体" w:hAnsi="黑体" w:eastAsia="黑体" w:cs="黑体"/>
          <w:b/>
          <w:sz w:val="32"/>
          <w:szCs w:val="32"/>
        </w:rPr>
        <w:t>四、项目效益情况</w:t>
      </w:r>
    </w:p>
    <w:p>
      <w:pPr>
        <w:adjustRightInd w:val="0"/>
        <w:snapToGrid w:val="0"/>
        <w:spacing w:line="560" w:lineRule="exact"/>
        <w:ind w:firstLine="800" w:firstLineChars="25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自《四川省民政厅 四川省财政厅 四川省残疾人联合会〈关于建立困难残疾人生活补贴和重度残疾人护理补贴〉的通知》（川民发〔2015〕195号）文件启动以来，让残疾人感受到了党和人民的关怀，在一定程度上解决了他们的最基本的问题，维护了基本生活权益。</w:t>
      </w:r>
    </w:p>
    <w:p>
      <w:pPr>
        <w:adjustRightInd w:val="0"/>
        <w:snapToGrid w:val="0"/>
        <w:spacing w:line="564" w:lineRule="exact"/>
        <w:ind w:firstLine="720"/>
        <w:textAlignment w:val="bottom"/>
        <w:rPr>
          <w:rFonts w:ascii="黑体" w:hAnsi="宋体" w:eastAsia="黑体"/>
          <w:sz w:val="32"/>
          <w:szCs w:val="32"/>
        </w:rPr>
      </w:pPr>
      <w:r>
        <w:rPr>
          <w:rFonts w:hint="eastAsia" w:ascii="黑体" w:hAnsi="宋体" w:eastAsia="黑体"/>
          <w:sz w:val="32"/>
          <w:szCs w:val="32"/>
        </w:rPr>
        <w:t>五、问题及建议</w:t>
      </w:r>
    </w:p>
    <w:p>
      <w:p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adjustRightInd w:val="0"/>
        <w:snapToGrid w:val="0"/>
        <w:spacing w:line="560" w:lineRule="exact"/>
        <w:ind w:firstLine="800" w:firstLineChars="25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我县困难残疾人人数多、人员增减变化较大以及群众对困难残疾人申请流程和标准不熟悉，不利于困难残疾人的审批等工作进行。</w:t>
      </w:r>
    </w:p>
    <w:p>
      <w:pPr>
        <w:numPr>
          <w:ilvl w:val="0"/>
          <w:numId w:val="8"/>
        </w:numPr>
        <w:adjustRightInd w:val="0"/>
        <w:snapToGrid w:val="0"/>
        <w:spacing w:line="564" w:lineRule="exact"/>
        <w:ind w:firstLine="720"/>
        <w:textAlignment w:val="bottom"/>
        <w:rPr>
          <w:rFonts w:ascii="楷体_GB2312" w:hAnsi="宋体" w:eastAsia="楷体_GB2312"/>
          <w:b/>
          <w:sz w:val="32"/>
          <w:szCs w:val="32"/>
          <w:lang w:val="zh-CN"/>
        </w:rPr>
      </w:pPr>
      <w:r>
        <w:rPr>
          <w:rFonts w:hint="eastAsia" w:ascii="楷体_GB2312" w:hAnsi="宋体" w:eastAsia="楷体_GB2312"/>
          <w:b/>
          <w:sz w:val="32"/>
          <w:szCs w:val="32"/>
          <w:lang w:val="zh-CN"/>
        </w:rPr>
        <w:t>相关建议。</w:t>
      </w:r>
    </w:p>
    <w:p>
      <w:pPr>
        <w:adjustRightInd w:val="0"/>
        <w:snapToGrid w:val="0"/>
        <w:spacing w:line="560" w:lineRule="exact"/>
        <w:ind w:firstLine="800" w:firstLineChars="25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加大对困难残疾人的申请流程及标准的宣传，加强工作人员的技能培训，确保困难残疾人生活补贴政策及时落实到位。</w:t>
      </w:r>
    </w:p>
    <w:p>
      <w:pPr>
        <w:pStyle w:val="2"/>
        <w:ind w:firstLine="640"/>
        <w:rPr>
          <w:lang w:val="zh-CN"/>
        </w:rPr>
      </w:pPr>
    </w:p>
    <w:p>
      <w:pPr>
        <w:spacing w:line="600" w:lineRule="exact"/>
        <w:ind w:left="1"/>
        <w:jc w:val="center"/>
        <w:textAlignment w:val="bottom"/>
        <w:rPr>
          <w:rFonts w:ascii="仿宋_GB2312" w:hAnsi="宋体"/>
          <w:b/>
          <w:kern w:val="0"/>
          <w:sz w:val="44"/>
          <w:szCs w:val="44"/>
        </w:rPr>
      </w:pPr>
      <w:r>
        <w:rPr>
          <w:rFonts w:hint="eastAsia" w:ascii="仿宋_GB2312" w:hAnsi="宋体"/>
          <w:b/>
          <w:kern w:val="0"/>
          <w:sz w:val="44"/>
          <w:szCs w:val="44"/>
        </w:rPr>
        <w:t xml:space="preserve">2018年养老服务体系项目支出绩效      </w:t>
      </w:r>
      <w:r>
        <w:rPr>
          <w:rFonts w:hint="eastAsia" w:ascii="仿宋_GB2312" w:hAnsi="宋体"/>
          <w:b/>
          <w:kern w:val="0"/>
          <w:sz w:val="44"/>
          <w:szCs w:val="44"/>
          <w:lang w:val="en-US" w:eastAsia="zh-CN"/>
        </w:rPr>
        <w:t xml:space="preserve"> </w:t>
      </w:r>
      <w:r>
        <w:rPr>
          <w:rFonts w:hint="eastAsia" w:ascii="仿宋_GB2312" w:hAnsi="宋体"/>
          <w:b/>
          <w:kern w:val="0"/>
          <w:sz w:val="44"/>
          <w:szCs w:val="44"/>
        </w:rPr>
        <w:t>评价报告</w:t>
      </w:r>
    </w:p>
    <w:p>
      <w:pPr>
        <w:adjustRightInd w:val="0"/>
        <w:snapToGrid w:val="0"/>
        <w:spacing w:line="560" w:lineRule="exact"/>
        <w:ind w:firstLine="720"/>
        <w:rPr>
          <w:rFonts w:ascii="黑体" w:hAnsi="黑体" w:eastAsia="黑体" w:cs="黑体"/>
          <w:sz w:val="32"/>
          <w:szCs w:val="32"/>
        </w:rPr>
      </w:pPr>
    </w:p>
    <w:p>
      <w:pPr>
        <w:adjustRightInd w:val="0"/>
        <w:snapToGrid w:val="0"/>
        <w:spacing w:line="56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spacing w:line="540" w:lineRule="exact"/>
        <w:ind w:firstLine="643" w:firstLineChars="200"/>
        <w:jc w:val="left"/>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spacing w:line="54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根据《四川省财政厅 四川省民政厅关于下达201</w:t>
      </w: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color w:val="000000"/>
          <w:kern w:val="0"/>
          <w:sz w:val="32"/>
          <w:szCs w:val="32"/>
          <w:lang w:val="zh-CN"/>
        </w:rPr>
        <w:t>年养老服务业发展专项补助资金的通知》（川财社〔2018〕</w:t>
      </w: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zh-CN"/>
        </w:rPr>
        <w:t>0号），阿坝州财政局 阿坝州民政局《关于下达2018年省、州财政养老服务业发展专项补助资金的通知》（阿州财社〔2018〕</w:t>
      </w:r>
      <w:r>
        <w:rPr>
          <w:rFonts w:hint="eastAsia" w:ascii="仿宋_GB2312" w:hAnsi="仿宋_GB2312" w:eastAsia="仿宋_GB2312" w:cs="仿宋_GB2312"/>
          <w:color w:val="000000"/>
          <w:kern w:val="0"/>
          <w:sz w:val="32"/>
          <w:szCs w:val="32"/>
        </w:rPr>
        <w:t>45号</w:t>
      </w:r>
      <w:r>
        <w:rPr>
          <w:rFonts w:hint="eastAsia" w:ascii="仿宋_GB2312" w:hAnsi="仿宋_GB2312" w:eastAsia="仿宋_GB2312" w:cs="仿宋_GB2312"/>
          <w:color w:val="000000"/>
          <w:kern w:val="0"/>
          <w:sz w:val="32"/>
          <w:szCs w:val="32"/>
          <w:lang w:val="zh-CN"/>
        </w:rPr>
        <w:t>）</w:t>
      </w:r>
      <w:r>
        <w:rPr>
          <w:rFonts w:hint="eastAsia" w:ascii="仿宋_GB2312" w:hAnsi="仿宋_GB2312" w:eastAsia="仿宋_GB2312" w:cs="仿宋_GB2312"/>
          <w:sz w:val="32"/>
          <w:szCs w:val="32"/>
        </w:rPr>
        <w:t>文件精神，</w:t>
      </w:r>
      <w:r>
        <w:rPr>
          <w:rFonts w:hint="eastAsia" w:ascii="仿宋_GB2312" w:hAnsi="仿宋_GB2312" w:eastAsia="仿宋_GB2312" w:cs="仿宋_GB2312"/>
          <w:color w:val="000000"/>
          <w:kern w:val="0"/>
          <w:sz w:val="32"/>
          <w:szCs w:val="32"/>
          <w:lang w:val="zh-CN"/>
        </w:rPr>
        <w:t>主要用于养老服务重点任务、康养等其他项目（日间照料中心配置医疗康复器具、农村区域养老指导中心建设补助、民族地区全覆盖新建床位建设补助）等方面。对于符合《政府采购法》规定条件的请按照政府采购有关规定购置。</w:t>
      </w:r>
    </w:p>
    <w:p>
      <w:pPr>
        <w:numPr>
          <w:ilvl w:val="0"/>
          <w:numId w:val="9"/>
        </w:numPr>
        <w:adjustRightInd w:val="0"/>
        <w:snapToGrid w:val="0"/>
        <w:spacing w:line="56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项目绩效目标。</w:t>
      </w:r>
    </w:p>
    <w:p>
      <w:pPr>
        <w:numPr>
          <w:ilvl w:val="0"/>
          <w:numId w:val="10"/>
        </w:num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按照省、州养老服务体系建设重点任务工作安排和2018年民生工程目标任务，为全面提升我县城乡养老服务水平，根据州民政局下达的2018年民生实事的内容，在全县新建1个农村社区老年人日间照料中心。</w:t>
      </w:r>
    </w:p>
    <w:p>
      <w:pPr>
        <w:numPr>
          <w:ilvl w:val="0"/>
          <w:numId w:val="10"/>
        </w:num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采取政府购买服务的方式为全县2300名困难家庭失能老人、独居老人和80周岁以上老人提供居家养老服务。</w:t>
      </w:r>
    </w:p>
    <w:p>
      <w:pPr>
        <w:numPr>
          <w:ilvl w:val="0"/>
          <w:numId w:val="9"/>
        </w:numPr>
        <w:adjustRightInd w:val="0"/>
        <w:snapToGrid w:val="0"/>
        <w:spacing w:line="560" w:lineRule="exact"/>
        <w:ind w:firstLine="643" w:firstLineChars="200"/>
        <w:rPr>
          <w:rFonts w:ascii="仿宋_GB2312" w:hAnsi="仿宋_GB2312" w:eastAsia="仿宋_GB2312" w:cs="仿宋_GB2312"/>
          <w:b/>
          <w:sz w:val="32"/>
          <w:szCs w:val="32"/>
          <w:lang w:val="zh-CN"/>
        </w:rPr>
      </w:pPr>
      <w:r>
        <w:rPr>
          <w:rFonts w:hint="eastAsia" w:ascii="楷体_GB2312" w:hAnsi="楷体_GB2312" w:eastAsia="楷体_GB2312" w:cs="楷体_GB2312"/>
          <w:b/>
          <w:sz w:val="32"/>
          <w:szCs w:val="32"/>
          <w:lang w:val="zh-CN"/>
        </w:rPr>
        <w:t>项目资金申报相符性</w:t>
      </w:r>
      <w:r>
        <w:rPr>
          <w:rFonts w:hint="eastAsia" w:ascii="仿宋_GB2312" w:hAnsi="仿宋_GB2312" w:eastAsia="仿宋_GB2312" w:cs="仿宋_GB2312"/>
          <w:b/>
          <w:sz w:val="32"/>
          <w:szCs w:val="32"/>
          <w:lang w:val="zh-CN"/>
        </w:rPr>
        <w:t>。</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养老服务体系建设项目</w:t>
      </w:r>
      <w:r>
        <w:rPr>
          <w:rFonts w:hint="eastAsia" w:ascii="仿宋_GB2312" w:hAnsi="仿宋_GB2312" w:eastAsia="仿宋_GB2312" w:cs="仿宋_GB2312"/>
          <w:sz w:val="32"/>
          <w:szCs w:val="32"/>
          <w:lang w:val="zh-CN"/>
        </w:rPr>
        <w:t>申报内容与具体实施内容相符、申报目标合理可行。</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二、项目实施及管理情况</w:t>
      </w:r>
    </w:p>
    <w:p>
      <w:pPr>
        <w:adjustRightInd w:val="0"/>
        <w:snapToGrid w:val="0"/>
        <w:spacing w:line="560" w:lineRule="exact"/>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（一）资金计划、到位及使用情况。</w:t>
      </w:r>
    </w:p>
    <w:p>
      <w:pPr>
        <w:adjustRightInd w:val="0"/>
        <w:snapToGrid w:val="0"/>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lang w:val="zh-CN"/>
        </w:rPr>
        <w:t>1、资金计划及到位</w:t>
      </w:r>
    </w:p>
    <w:p>
      <w:pPr>
        <w:spacing w:line="59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居家养老服务对象平均每人每年不低于300元的服务标准，省级财政按35%给予补助。剩余部分州县地方财政配套，比例为州30%，县70%。</w:t>
      </w:r>
      <w:r>
        <w:rPr>
          <w:rFonts w:hint="eastAsia" w:ascii="仿宋_GB2312" w:hAnsi="仿宋_GB2312" w:eastAsia="仿宋_GB2312" w:cs="仿宋_GB2312"/>
          <w:sz w:val="32"/>
          <w:szCs w:val="32"/>
        </w:rPr>
        <w:t>2018年居家养老服务省级到位资金34.5万元，州级配套资金10.35万元，共计44.85万元。由于地方财政困难，县级未配套资金。</w:t>
      </w:r>
    </w:p>
    <w:p>
      <w:pPr>
        <w:spacing w:line="596"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（2）按照川财社〔2018〕20号精神城乡社区日间照料中心建设城镇30万元、农村25万元，省级财政补助35%；剩余部分州县地方财政配套，比例为州30%，县70%。</w:t>
      </w:r>
      <w:r>
        <w:rPr>
          <w:rFonts w:hint="eastAsia" w:ascii="仿宋_GB2312" w:hAnsi="仿宋_GB2312" w:eastAsia="仿宋_GB2312" w:cs="仿宋_GB2312"/>
          <w:sz w:val="32"/>
          <w:szCs w:val="32"/>
        </w:rPr>
        <w:t>建设城乡日间照料中心，2018年到位省级资金23.5万元，州级配套资金7.5万元，共计31万元，由于地方财政困难，县级未配套资金。</w:t>
      </w:r>
    </w:p>
    <w:p>
      <w:pPr>
        <w:spacing w:line="59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2、资金使用。</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居家养老服务采取政府购买服务的方式为全县2300名困难家庭失能老人，独居老人和60周岁以上老人以“立足社区、面向老人、专业服务”为特点，服务内容主要包括：生活照料、家政服务（清洗衣物、打扫卫生、修剪指甲、梳理头饰）、康复服务、精神慰藉等服务。完成投资额44.85万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（2）2018年农村社区到位省级资金23.5万元，州级配套资金7.5万元，共计31万元，在白羊乡茶园坪村及平坝村。完成投资额31万元。</w:t>
      </w:r>
    </w:p>
    <w:p>
      <w:pPr>
        <w:adjustRightInd w:val="0"/>
        <w:snapToGrid w:val="0"/>
        <w:spacing w:line="560" w:lineRule="exact"/>
        <w:ind w:firstLine="643" w:firstLineChars="20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（二）项目财务管理情况。</w:t>
      </w:r>
    </w:p>
    <w:p>
      <w:pPr>
        <w:adjustRightInd w:val="0"/>
        <w:snapToGrid w:val="0"/>
        <w:spacing w:line="56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项目资金按照“公开、公平、公正”原则实施管理、专款专用、</w:t>
      </w:r>
      <w:r>
        <w:rPr>
          <w:rFonts w:hint="eastAsia" w:ascii="仿宋_GB2312" w:hAnsi="仿宋_GB2312" w:eastAsia="仿宋_GB2312" w:cs="仿宋_GB2312"/>
          <w:sz w:val="32"/>
          <w:szCs w:val="32"/>
        </w:rPr>
        <w:t>无贪污、挤占、挪用、套取、克扣、多头申报、冒领、私分、擅自扩大或缩小资金使用范围、改变补助标准等行为，各专项资金按规定</w:t>
      </w:r>
      <w:r>
        <w:rPr>
          <w:rFonts w:hint="eastAsia" w:ascii="仿宋_GB2312" w:hAnsi="仿宋_GB2312" w:eastAsia="仿宋_GB2312" w:cs="仿宋_GB2312"/>
          <w:sz w:val="32"/>
          <w:szCs w:val="32"/>
          <w:lang w:eastAsia="zh-CN"/>
        </w:rPr>
        <w:t>报账制</w:t>
      </w:r>
      <w:r>
        <w:rPr>
          <w:rFonts w:hint="eastAsia" w:ascii="仿宋_GB2312" w:hAnsi="仿宋_GB2312" w:eastAsia="仿宋_GB2312" w:cs="仿宋_GB2312"/>
          <w:sz w:val="32"/>
          <w:szCs w:val="32"/>
        </w:rPr>
        <w:t xml:space="preserve">，严格会计核算管理、真实规范。 </w:t>
      </w:r>
    </w:p>
    <w:p>
      <w:pPr>
        <w:adjustRightInd w:val="0"/>
        <w:snapToGrid w:val="0"/>
        <w:spacing w:line="560" w:lineRule="exact"/>
        <w:ind w:firstLine="72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（三）项目组织实施情况。</w:t>
      </w:r>
    </w:p>
    <w:p>
      <w:pPr>
        <w:adjustRightInd w:val="0"/>
        <w:snapToGrid w:val="0"/>
        <w:spacing w:line="56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1、居家养老服务采取政府向社会购买服务的方式，签订协议，资金的支付严格按照协议的内容执行。</w:t>
      </w:r>
    </w:p>
    <w:p>
      <w:pPr>
        <w:spacing w:line="560" w:lineRule="exact"/>
        <w:rPr>
          <w:rFonts w:ascii="仿宋_GB2312" w:hAnsi="仿宋_GB2312" w:eastAsia="仿宋_GB2312" w:cs="仿宋_GB2312"/>
          <w:color w:val="FF0000"/>
          <w:sz w:val="32"/>
          <w:szCs w:val="32"/>
          <w:lang w:val="zh-CN"/>
        </w:rPr>
      </w:pPr>
      <w:r>
        <w:rPr>
          <w:rFonts w:hint="eastAsia" w:ascii="仿宋_GB2312" w:hAnsi="仿宋_GB2312" w:eastAsia="仿宋_GB2312" w:cs="仿宋_GB2312"/>
          <w:sz w:val="32"/>
          <w:szCs w:val="32"/>
        </w:rPr>
        <w:t xml:space="preserve">    2、城乡社区日间照料中心建设，民政部门指导、监督、督促乡镇建立管理工作责任制和考评机制，实施形式上采取村级组织的一事一议或竞争性谈判及公开招标，项目资金由县民政、老龄、财政等部门对各乡镇项目建设完成情况与工程质量进行验收考核。验收合格后，及时兑现所有补助资金，并统一挂牌。</w:t>
      </w:r>
    </w:p>
    <w:p>
      <w:pPr>
        <w:adjustRightInd w:val="0"/>
        <w:snapToGrid w:val="0"/>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三、目标完成情况</w:t>
      </w:r>
      <w:r>
        <w:rPr>
          <w:rFonts w:hint="eastAsia" w:ascii="黑体" w:hAnsi="黑体" w:eastAsia="黑体" w:cs="黑体"/>
          <w:sz w:val="32"/>
          <w:szCs w:val="32"/>
          <w:lang w:val="zh-CN"/>
        </w:rPr>
        <w:tab/>
      </w:r>
    </w:p>
    <w:p>
      <w:pPr>
        <w:adjustRightInd w:val="0"/>
        <w:snapToGrid w:val="0"/>
        <w:spacing w:line="560" w:lineRule="exact"/>
        <w:ind w:firstLine="72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（一）目标任务量完成情况。</w:t>
      </w:r>
    </w:p>
    <w:p>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目标任务完成率100%。</w:t>
      </w:r>
    </w:p>
    <w:p>
      <w:pPr>
        <w:adjustRightInd w:val="0"/>
        <w:snapToGrid w:val="0"/>
        <w:spacing w:line="560" w:lineRule="exact"/>
        <w:ind w:firstLine="72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（二）目标质量完成情况。</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达到质量目标。</w:t>
      </w:r>
      <w:r>
        <w:rPr>
          <w:rFonts w:hint="eastAsia" w:ascii="仿宋_GB2312" w:hAnsi="仿宋_GB2312" w:eastAsia="仿宋_GB2312" w:cs="仿宋_GB2312"/>
          <w:sz w:val="32"/>
          <w:szCs w:val="32"/>
        </w:rPr>
        <w:t>养老服务体系各项指标达标</w:t>
      </w:r>
      <w:r>
        <w:rPr>
          <w:rFonts w:hint="eastAsia" w:ascii="仿宋_GB2312" w:hAnsi="仿宋_GB2312" w:eastAsia="仿宋_GB2312" w:cs="仿宋_GB2312"/>
          <w:sz w:val="32"/>
          <w:szCs w:val="32"/>
          <w:lang w:val="zh-CN"/>
        </w:rPr>
        <w:t>率100%。</w:t>
      </w:r>
    </w:p>
    <w:p>
      <w:pPr>
        <w:adjustRightInd w:val="0"/>
        <w:snapToGrid w:val="0"/>
        <w:spacing w:line="560" w:lineRule="exact"/>
        <w:ind w:firstLine="720"/>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（三）目标进度完成情况。</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按期完成，达到</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val="zh-CN"/>
        </w:rPr>
        <w:t>。</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四、项目效益情况</w:t>
      </w:r>
    </w:p>
    <w:p>
      <w:pPr>
        <w:adjustRightInd w:val="0"/>
        <w:snapToGrid w:val="0"/>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老年人平常有了一个唠唠嗑，跳跳舞的休闲娱乐集中活动的场所，避免了家长里短，说闲话的陋习，老有所为，老有所医、老有所乐。</w:t>
      </w:r>
    </w:p>
    <w:p>
      <w:pPr>
        <w:adjustRightInd w:val="0"/>
        <w:snapToGrid w:val="0"/>
        <w:spacing w:line="560" w:lineRule="exact"/>
        <w:ind w:firstLine="720"/>
        <w:rPr>
          <w:rFonts w:ascii="黑体" w:hAnsi="黑体" w:eastAsia="黑体" w:cs="黑体"/>
          <w:sz w:val="32"/>
          <w:szCs w:val="32"/>
        </w:rPr>
      </w:pPr>
      <w:r>
        <w:rPr>
          <w:rFonts w:hint="eastAsia" w:ascii="黑体" w:hAnsi="黑体" w:eastAsia="黑体" w:cs="黑体"/>
          <w:sz w:val="32"/>
          <w:szCs w:val="32"/>
        </w:rPr>
        <w:t>五、问题及建议</w:t>
      </w:r>
    </w:p>
    <w:p>
      <w:pPr>
        <w:pBdr>
          <w:bottom w:val="single" w:color="FFFFFF" w:sz="4" w:space="13"/>
        </w:pBdr>
        <w:spacing w:line="596" w:lineRule="exact"/>
        <w:ind w:firstLine="645"/>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（一）存在的问题。</w:t>
      </w:r>
    </w:p>
    <w:p>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我县属于少数民族地区，大部分老百姓的养老意识还存在于家庭式养老，对社会养老认识不够。</w:t>
      </w:r>
    </w:p>
    <w:p>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2、工作量大、工作人员严重不足。</w:t>
      </w:r>
    </w:p>
    <w:p>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3、经费严重不足。上级下拨的民政资金均为专项资金，本级财政预算的工作经费过少，入户调查、下乡下村、网络建设、各种表册印制等费用大，工作经费紧缺，严重影响了民生各项政策的执行和落实。</w:t>
      </w:r>
    </w:p>
    <w:p>
      <w:pPr>
        <w:pBdr>
          <w:bottom w:val="single" w:color="FFFFFF" w:sz="4" w:space="13"/>
        </w:pBdr>
        <w:spacing w:line="596" w:lineRule="exact"/>
        <w:ind w:firstLine="645"/>
        <w:rPr>
          <w:rFonts w:ascii="楷体_GB2312" w:hAnsi="楷体_GB2312" w:eastAsia="楷体_GB2312" w:cs="楷体_GB2312"/>
          <w:b/>
          <w:sz w:val="32"/>
          <w:szCs w:val="32"/>
          <w:lang w:val="zh-CN"/>
        </w:rPr>
      </w:pPr>
      <w:r>
        <w:rPr>
          <w:rFonts w:hint="eastAsia" w:ascii="楷体_GB2312" w:hAnsi="楷体_GB2312" w:eastAsia="楷体_GB2312" w:cs="楷体_GB2312"/>
          <w:b/>
          <w:sz w:val="32"/>
          <w:szCs w:val="32"/>
          <w:lang w:val="zh-CN"/>
        </w:rPr>
        <w:t>（二）相关建议</w:t>
      </w:r>
    </w:p>
    <w:p>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1、加强组织领导，明确职责任务。</w:t>
      </w:r>
    </w:p>
    <w:p>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涉及相关部门要高度重视，通力协作，分别履行相应职能职责，共同推进社会养老服务体系建设。同时，建立联席会议制度，定期召开社会养老服务体系建设推进会，及时研究解决相关问题，确保各项目标任务按时保质完成。</w:t>
      </w:r>
    </w:p>
    <w:p>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2、广泛宣传发动，营造良好氛围。</w:t>
      </w:r>
    </w:p>
    <w:p>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加强组织动员，吸引多方力量参与，共同谋划和推进养老服务事业发展，使社会养老服务体系建设成为党政重视、社会参与、群众关心的一件大事，推动社会养老服务又好又快发展。</w:t>
      </w:r>
    </w:p>
    <w:p>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3、加大财政投入，加快体系建设。</w:t>
      </w:r>
    </w:p>
    <w:p>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将社会养老服务体系建设费用纳入年度财政预算，充分用好留存福彩公益金，并随着经济社会发展进一步加大投入力度，保障社会养老服务体系建设资金落实到位。</w:t>
      </w:r>
    </w:p>
    <w:p>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4、强化监督管理，保证健康发展。</w:t>
      </w:r>
    </w:p>
    <w:p>
      <w:pPr>
        <w:pBdr>
          <w:bottom w:val="single" w:color="FFFFFF" w:sz="4" w:space="13"/>
        </w:pBdr>
        <w:spacing w:line="59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建立完善养老服务机构准入、退出、监管机制，切实加强养老服务机构的日常监管，确保养老服务规范运行、发挥作用。</w:t>
      </w:r>
    </w:p>
    <w:p>
      <w:pPr>
        <w:pStyle w:val="2"/>
        <w:ind w:firstLine="640"/>
      </w:pPr>
    </w:p>
    <w:p>
      <w:pPr>
        <w:spacing w:line="578" w:lineRule="exact"/>
        <w:ind w:left="1"/>
        <w:jc w:val="center"/>
        <w:textAlignment w:val="bottom"/>
        <w:rPr>
          <w:rFonts w:ascii="仿宋_GB2312" w:hAnsi="宋体" w:eastAsia="仿宋_GB2312"/>
          <w:b/>
          <w:sz w:val="32"/>
          <w:szCs w:val="32"/>
        </w:rPr>
      </w:pPr>
      <w:r>
        <w:rPr>
          <w:rFonts w:hint="eastAsia" w:ascii="仿宋_GB2312" w:hAnsi="宋体"/>
          <w:b/>
          <w:color w:val="000000"/>
          <w:kern w:val="0"/>
          <w:sz w:val="44"/>
          <w:szCs w:val="44"/>
        </w:rPr>
        <w:t>2018年城乡医疗救助</w:t>
      </w:r>
      <w:r>
        <w:rPr>
          <w:rFonts w:hint="eastAsia" w:ascii="方正小标宋简体" w:hAnsi="方正小标宋简体" w:eastAsia="方正小标宋简体" w:cs="方正小标宋简体"/>
          <w:b/>
          <w:color w:val="000000"/>
          <w:kern w:val="0"/>
          <w:sz w:val="44"/>
          <w:szCs w:val="44"/>
        </w:rPr>
        <w:t xml:space="preserve">项目支出绩效     </w:t>
      </w:r>
      <w:r>
        <w:rPr>
          <w:rFonts w:hint="eastAsia" w:ascii="方正小标宋简体" w:hAnsi="方正小标宋简体" w:eastAsia="方正小标宋简体" w:cs="方正小标宋简体"/>
          <w:b/>
          <w:color w:val="000000"/>
          <w:kern w:val="0"/>
          <w:sz w:val="44"/>
          <w:szCs w:val="44"/>
          <w:lang w:val="en-US" w:eastAsia="zh-CN"/>
        </w:rPr>
        <w:t xml:space="preserve"> </w:t>
      </w:r>
      <w:r>
        <w:rPr>
          <w:rFonts w:hint="eastAsia" w:ascii="方正小标宋简体" w:hAnsi="方正小标宋简体" w:eastAsia="方正小标宋简体" w:cs="方正小标宋简体"/>
          <w:b/>
          <w:color w:val="000000"/>
          <w:kern w:val="0"/>
          <w:sz w:val="44"/>
          <w:szCs w:val="44"/>
        </w:rPr>
        <w:t xml:space="preserve"> 评价报告</w:t>
      </w:r>
    </w:p>
    <w:p>
      <w:pPr>
        <w:spacing w:line="578" w:lineRule="exact"/>
        <w:ind w:left="1"/>
        <w:jc w:val="center"/>
        <w:textAlignment w:val="bottom"/>
        <w:rPr>
          <w:rFonts w:ascii="宋体" w:hAnsi="宋体"/>
          <w:sz w:val="32"/>
          <w:szCs w:val="32"/>
        </w:rPr>
      </w:pPr>
    </w:p>
    <w:p>
      <w:pPr>
        <w:adjustRightInd w:val="0"/>
        <w:snapToGrid w:val="0"/>
        <w:spacing w:line="540" w:lineRule="exact"/>
        <w:ind w:firstLine="720"/>
        <w:textAlignment w:val="bottom"/>
        <w:rPr>
          <w:rFonts w:ascii="黑体" w:hAnsi="宋体" w:eastAsia="黑体"/>
          <w:kern w:val="0"/>
          <w:sz w:val="32"/>
          <w:szCs w:val="32"/>
          <w:lang w:val="zh-CN"/>
        </w:rPr>
      </w:pPr>
      <w:r>
        <w:rPr>
          <w:rFonts w:hint="eastAsia" w:ascii="黑体" w:hAnsi="宋体" w:eastAsia="黑体"/>
          <w:kern w:val="0"/>
          <w:sz w:val="32"/>
          <w:szCs w:val="32"/>
        </w:rPr>
        <w:t>一、</w:t>
      </w:r>
      <w:r>
        <w:rPr>
          <w:rFonts w:hint="eastAsia" w:ascii="黑体" w:hAnsi="宋体" w:eastAsia="黑体"/>
          <w:kern w:val="0"/>
          <w:sz w:val="32"/>
          <w:szCs w:val="32"/>
          <w:lang w:val="zh-CN"/>
        </w:rPr>
        <w:t>项目概况</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（一）项目基本情况。</w:t>
      </w:r>
    </w:p>
    <w:p>
      <w:pPr>
        <w:adjustRightInd w:val="0"/>
        <w:snapToGrid w:val="0"/>
        <w:spacing w:line="540" w:lineRule="exact"/>
        <w:ind w:firstLine="720"/>
        <w:textAlignment w:val="bottom"/>
        <w:rPr>
          <w:rFonts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1.项目主管部门在该项目管理中的职能</w:t>
      </w:r>
    </w:p>
    <w:p>
      <w:pPr>
        <w:adjustRightInd w:val="0"/>
        <w:snapToGrid w:val="0"/>
        <w:spacing w:line="540"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城乡医疗救助基金管理办法》、民发〔2009〕81号文件精神，将城乡低保家庭和五保户纳入医疗救助范围的基础上，逐步实施将其他经济困难的边缘家庭人员纳入医疗救助范围。其他经济困难边缘家庭人员主要包括低收入家庭重病患者以及当地政府规定的其他特殊困难人员，具体救助对象界定标准，由地方民政部门，根据本地经济条件和医疗条件和医疗救助基金筹集情况、困难群众的支付能力以及基本医疗需求等因素制定，对城乡低保家庭成员、五保户和其他经济困难家庭人员，要按照有关规定，资助其参加城镇居民基本医疗保险或新型农村合作医疗并对其难以负担的基本医疗自付费用按比例救助。</w:t>
      </w:r>
    </w:p>
    <w:p>
      <w:pPr>
        <w:adjustRightInd w:val="0"/>
        <w:snapToGrid w:val="0"/>
        <w:spacing w:line="540" w:lineRule="exact"/>
        <w:ind w:firstLine="720"/>
        <w:textAlignment w:val="bottom"/>
        <w:rPr>
          <w:rFonts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2.项目立项、资金申报的依据</w:t>
      </w:r>
    </w:p>
    <w:p>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城乡医疗救助基金管理办法》、民发〔2009〕81号文件精神，城乡低保对象、农村五保供养对象，以及其他符合医疗救助条件的经济困难群众。救助方式以住院救助为主，同时兼顾门诊救助，和临时医疗救助。</w:t>
      </w:r>
    </w:p>
    <w:p>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b/>
          <w:bCs/>
          <w:kern w:val="0"/>
          <w:sz w:val="32"/>
          <w:szCs w:val="32"/>
          <w:lang w:val="zh-CN"/>
        </w:rPr>
        <w:t>3.资金管理办法制定情况，资金支持具体项目的条件、范围与支持概况</w:t>
      </w:r>
    </w:p>
    <w:p>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城乡医疗救助基金管理办法》、民发〔2009〕81号文件精神，医疗救助资金由地方民政部门会同财政等有关部门，根据本地经济条件和医疗条件和医疗救助基金筹集情况、困难群众的支付能力以及基本医疗需求等因素制定，并报同级人民政府批准。</w:t>
      </w:r>
    </w:p>
    <w:p>
      <w:pPr>
        <w:adjustRightInd w:val="0"/>
        <w:snapToGrid w:val="0"/>
        <w:spacing w:line="540" w:lineRule="exact"/>
        <w:ind w:firstLine="720"/>
        <w:textAlignment w:val="bottom"/>
        <w:rPr>
          <w:rFonts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4．资金分配的原则及考虑因素</w:t>
      </w:r>
    </w:p>
    <w:p>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城乡医疗救助基金管理办法》、民发〔2009〕81号文件精神，来评估、核定。给予城乡低保对象、农村五保供养对象，以及其他符合医疗条件的经济困难人员的专项补助，必须严格遵循专款专用、重点使用的原则。</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（二）项目绩效目标。</w:t>
      </w:r>
    </w:p>
    <w:p>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1．项目主要内容。</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实际使用</w:t>
      </w:r>
      <w:r>
        <w:rPr>
          <w:rFonts w:hint="eastAsia" w:ascii="仿宋_GB2312" w:hAnsi="仿宋_GB2312" w:eastAsia="仿宋_GB2312" w:cs="仿宋_GB2312"/>
          <w:kern w:val="0"/>
          <w:sz w:val="32"/>
          <w:szCs w:val="32"/>
        </w:rPr>
        <w:t>5290979.1</w:t>
      </w:r>
      <w:r>
        <w:rPr>
          <w:rFonts w:hint="eastAsia" w:ascii="仿宋_GB2312" w:hAnsi="仿宋_GB2312" w:eastAsia="仿宋_GB2312" w:cs="仿宋_GB2312"/>
          <w:kern w:val="0"/>
          <w:sz w:val="32"/>
          <w:szCs w:val="32"/>
          <w:lang w:val="zh-CN"/>
        </w:rPr>
        <w:t>元（其中</w:t>
      </w:r>
      <w:r>
        <w:rPr>
          <w:rFonts w:hint="eastAsia" w:ascii="仿宋_GB2312" w:hAnsi="仿宋_GB2312" w:eastAsia="仿宋_GB2312" w:cs="仿宋_GB2312"/>
          <w:kern w:val="0"/>
          <w:sz w:val="32"/>
          <w:szCs w:val="32"/>
        </w:rPr>
        <w:t>820000元为2017年支出，借支2018年经费</w:t>
      </w:r>
      <w:r>
        <w:rPr>
          <w:rFonts w:hint="eastAsia" w:ascii="仿宋_GB2312" w:hAnsi="仿宋_GB2312" w:eastAsia="仿宋_GB2312" w:cs="仿宋_GB2312"/>
          <w:kern w:val="0"/>
          <w:sz w:val="32"/>
          <w:szCs w:val="32"/>
          <w:lang w:val="zh-CN"/>
        </w:rPr>
        <w:t>）。我县201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2000</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242228</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116</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66785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21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306397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101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959110</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7463</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color w:val="0000FF"/>
          <w:kern w:val="0"/>
          <w:sz w:val="32"/>
          <w:szCs w:val="32"/>
          <w:lang w:val="zh-CN"/>
        </w:rPr>
        <w:t>，</w:t>
      </w:r>
      <w:r>
        <w:rPr>
          <w:rFonts w:hint="eastAsia" w:ascii="仿宋_GB2312" w:hAnsi="仿宋_GB2312" w:eastAsia="仿宋_GB2312" w:cs="仿宋_GB2312"/>
          <w:kern w:val="0"/>
          <w:sz w:val="32"/>
          <w:szCs w:val="32"/>
        </w:rPr>
        <w:t>其中五类人员7305人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61216.17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35</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356835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127</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122884.57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36</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9</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377016</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72</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282985.36</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50</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11</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805475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159</w:t>
      </w:r>
      <w:r>
        <w:rPr>
          <w:rFonts w:hint="eastAsia" w:ascii="仿宋_GB2312" w:hAnsi="仿宋_GB2312" w:eastAsia="仿宋_GB2312" w:cs="仿宋_GB2312"/>
          <w:kern w:val="0"/>
          <w:sz w:val="32"/>
          <w:szCs w:val="32"/>
          <w:lang w:val="zh-CN"/>
        </w:rPr>
        <w:t>人）；12月支出城乡医疗救助资金</w:t>
      </w:r>
      <w:r>
        <w:rPr>
          <w:rFonts w:hint="eastAsia" w:ascii="仿宋_GB2312" w:hAnsi="仿宋_GB2312" w:eastAsia="仿宋_GB2312" w:cs="仿宋_GB2312"/>
          <w:kern w:val="0"/>
          <w:sz w:val="32"/>
          <w:szCs w:val="32"/>
        </w:rPr>
        <w:t>888047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181</w:t>
      </w:r>
      <w:r>
        <w:rPr>
          <w:rFonts w:hint="eastAsia" w:ascii="仿宋_GB2312" w:hAnsi="仿宋_GB2312" w:eastAsia="仿宋_GB2312" w:cs="仿宋_GB2312"/>
          <w:kern w:val="0"/>
          <w:sz w:val="32"/>
          <w:szCs w:val="32"/>
          <w:lang w:val="zh-CN"/>
        </w:rPr>
        <w:t>人）。</w:t>
      </w:r>
    </w:p>
    <w:p>
      <w:pPr>
        <w:adjustRightInd w:val="0"/>
        <w:snapToGrid w:val="0"/>
        <w:spacing w:line="564" w:lineRule="exact"/>
        <w:ind w:firstLine="720"/>
        <w:textAlignment w:val="bottom"/>
        <w:rPr>
          <w:kern w:val="0"/>
          <w:sz w:val="20"/>
          <w:szCs w:val="20"/>
          <w:lang w:val="zh-CN"/>
        </w:rPr>
      </w:pPr>
      <w:r>
        <w:rPr>
          <w:rFonts w:hint="eastAsia" w:ascii="仿宋_GB2312" w:hAnsi="仿宋_GB2312" w:eastAsia="仿宋_GB2312" w:cs="仿宋_GB2312"/>
          <w:kern w:val="0"/>
          <w:sz w:val="32"/>
          <w:szCs w:val="32"/>
          <w:lang w:val="zh-CN"/>
        </w:rPr>
        <w:t>此项实行专款专用、专项管理制度，任何单位和个人没有截留、挤占或挪用。确保医疗救助资金按时按标准救助和有效使用。</w:t>
      </w:r>
    </w:p>
    <w:p>
      <w:pPr>
        <w:numPr>
          <w:ilvl w:val="0"/>
          <w:numId w:val="11"/>
        </w:num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项目应实现的具体绩效目标，包括目标的量化、细化情况以及项目实施进度计划等。</w:t>
      </w:r>
    </w:p>
    <w:p>
      <w:pPr>
        <w:adjustRightInd w:val="0"/>
        <w:snapToGrid w:val="0"/>
        <w:spacing w:line="540" w:lineRule="exact"/>
        <w:ind w:firstLine="720"/>
        <w:textAlignment w:val="bottom"/>
        <w:rPr>
          <w:kern w:val="0"/>
          <w:sz w:val="20"/>
          <w:szCs w:val="20"/>
          <w:lang w:val="zh-CN"/>
        </w:rPr>
      </w:pPr>
      <w:r>
        <w:rPr>
          <w:rFonts w:hint="eastAsia" w:ascii="仿宋_GB2312" w:hAnsi="仿宋_GB2312" w:eastAsia="仿宋_GB2312" w:cs="仿宋_GB2312"/>
          <w:kern w:val="0"/>
          <w:sz w:val="32"/>
          <w:szCs w:val="32"/>
          <w:lang w:val="zh-CN"/>
        </w:rPr>
        <w:t>根据《城乡医疗救助基金管理办法》、阿州财社﹝2018﹞2号、阿州财社﹝2018﹞</w:t>
      </w:r>
      <w:r>
        <w:rPr>
          <w:rFonts w:hint="eastAsia" w:ascii="仿宋_GB2312" w:hAnsi="仿宋_GB2312" w:eastAsia="仿宋_GB2312" w:cs="仿宋_GB2312"/>
          <w:kern w:val="0"/>
          <w:sz w:val="32"/>
          <w:szCs w:val="32"/>
        </w:rPr>
        <w:t>47</w:t>
      </w:r>
      <w:r>
        <w:rPr>
          <w:rFonts w:hint="eastAsia" w:ascii="仿宋_GB2312" w:hAnsi="仿宋_GB2312" w:eastAsia="仿宋_GB2312" w:cs="仿宋_GB2312"/>
          <w:kern w:val="0"/>
          <w:sz w:val="32"/>
          <w:szCs w:val="32"/>
          <w:lang w:val="zh-CN"/>
        </w:rPr>
        <w:t>号等文件精神，201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年下拨中央省资金</w:t>
      </w:r>
      <w:r>
        <w:rPr>
          <w:rFonts w:hint="eastAsia" w:ascii="仿宋_GB2312" w:hAnsi="仿宋_GB2312" w:eastAsia="仿宋_GB2312" w:cs="仿宋_GB2312"/>
          <w:kern w:val="0"/>
          <w:sz w:val="32"/>
          <w:szCs w:val="32"/>
        </w:rPr>
        <w:t>10622000元，州级资金410000元，</w:t>
      </w:r>
      <w:r>
        <w:rPr>
          <w:rFonts w:hint="eastAsia" w:ascii="仿宋_GB2312" w:hAnsi="仿宋_GB2312" w:eastAsia="仿宋_GB2312" w:cs="仿宋_GB2312"/>
          <w:kern w:val="0"/>
          <w:sz w:val="32"/>
          <w:szCs w:val="32"/>
          <w:lang w:val="zh-CN"/>
        </w:rPr>
        <w:t>县级配套资金</w:t>
      </w:r>
      <w:r>
        <w:rPr>
          <w:rFonts w:hint="eastAsia" w:ascii="仿宋_GB2312" w:hAnsi="仿宋_GB2312" w:eastAsia="仿宋_GB2312" w:cs="仿宋_GB2312"/>
          <w:kern w:val="0"/>
          <w:sz w:val="32"/>
          <w:szCs w:val="32"/>
        </w:rPr>
        <w:t>170000</w:t>
      </w:r>
      <w:r>
        <w:rPr>
          <w:rFonts w:hint="eastAsia" w:ascii="仿宋_GB2312" w:hAnsi="仿宋_GB2312" w:eastAsia="仿宋_GB2312" w:cs="仿宋_GB2312"/>
          <w:kern w:val="0"/>
          <w:sz w:val="32"/>
          <w:szCs w:val="32"/>
          <w:lang w:val="zh-CN"/>
        </w:rPr>
        <w:t>元，共计资金为</w:t>
      </w:r>
      <w:r>
        <w:rPr>
          <w:rFonts w:hint="eastAsia" w:ascii="仿宋_GB2312" w:hAnsi="仿宋_GB2312" w:eastAsia="仿宋_GB2312" w:cs="仿宋_GB2312"/>
          <w:kern w:val="0"/>
          <w:sz w:val="32"/>
          <w:szCs w:val="32"/>
        </w:rPr>
        <w:t>11202000</w:t>
      </w:r>
      <w:r>
        <w:rPr>
          <w:rFonts w:hint="eastAsia" w:ascii="仿宋_GB2312" w:hAnsi="仿宋_GB2312" w:eastAsia="仿宋_GB2312" w:cs="仿宋_GB2312"/>
          <w:kern w:val="0"/>
          <w:sz w:val="32"/>
          <w:szCs w:val="32"/>
          <w:lang w:val="zh-CN"/>
        </w:rPr>
        <w:t>元。201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年财政到位资金为</w:t>
      </w:r>
      <w:r>
        <w:rPr>
          <w:rFonts w:hint="eastAsia" w:ascii="仿宋_GB2312" w:hAnsi="仿宋_GB2312" w:eastAsia="仿宋_GB2312" w:cs="仿宋_GB2312"/>
          <w:kern w:val="0"/>
          <w:sz w:val="32"/>
          <w:szCs w:val="32"/>
        </w:rPr>
        <w:t>11202000</w:t>
      </w:r>
      <w:r>
        <w:rPr>
          <w:rFonts w:hint="eastAsia" w:ascii="仿宋_GB2312" w:hAnsi="仿宋_GB2312" w:eastAsia="仿宋_GB2312" w:cs="仿宋_GB2312"/>
          <w:kern w:val="0"/>
          <w:sz w:val="32"/>
          <w:szCs w:val="32"/>
          <w:lang w:val="zh-CN"/>
        </w:rPr>
        <w:t>元。</w:t>
      </w:r>
    </w:p>
    <w:p>
      <w:pPr>
        <w:numPr>
          <w:ilvl w:val="0"/>
          <w:numId w:val="11"/>
        </w:num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分析评价申报内容是否与实际相符，申报目标是否合理可行。</w:t>
      </w:r>
    </w:p>
    <w:p>
      <w:pPr>
        <w:ind w:right="-334" w:rightChars="-159"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城乡医疗救助项目申报内容与具体实施内容相符、申报目标合理可行。</w:t>
      </w:r>
    </w:p>
    <w:p>
      <w:pPr>
        <w:adjustRightInd w:val="0"/>
        <w:snapToGrid w:val="0"/>
        <w:spacing w:line="540" w:lineRule="exact"/>
        <w:ind w:left="1" w:firstLine="643" w:firstLineChars="20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（三）项目自评步骤及方法。</w:t>
      </w:r>
    </w:p>
    <w:p>
      <w:pPr>
        <w:ind w:right="-334" w:rightChars="-159"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医疗救助项目是严格按照财社[2013]217号《关于印发〈城乡医疗救助基金管理办法〉的通知》和民发〔2009〕81号《关于进一步完善城乡医疗救助制度的意见》文件精神进行申请办理手续，由社会低保股专人及乡民政员对此项工作进行监管并执行相关政策法规，由个人申请，村审核，乡复核，县审批的流程进行受理，以乡村公示来达到工作透明度，扩大社会公众监督力度。 </w:t>
      </w:r>
    </w:p>
    <w:p>
      <w:pPr>
        <w:adjustRightInd w:val="0"/>
        <w:snapToGrid w:val="0"/>
        <w:spacing w:line="540" w:lineRule="exact"/>
        <w:ind w:firstLine="720"/>
        <w:textAlignment w:val="bottom"/>
        <w:rPr>
          <w:rFonts w:ascii="黑体" w:hAnsi="宋体" w:eastAsia="黑体"/>
          <w:kern w:val="0"/>
          <w:sz w:val="32"/>
          <w:szCs w:val="32"/>
        </w:rPr>
      </w:pPr>
      <w:r>
        <w:rPr>
          <w:rFonts w:hint="eastAsia" w:ascii="黑体" w:hAnsi="宋体" w:eastAsia="黑体"/>
          <w:kern w:val="0"/>
          <w:sz w:val="32"/>
          <w:szCs w:val="32"/>
        </w:rPr>
        <w:t>二、项目资金申报及使用情况</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（一）项目资金申报及批复情况。</w:t>
      </w:r>
    </w:p>
    <w:p>
      <w:pPr>
        <w:ind w:right="-334" w:rightChars="-159" w:firstLine="640" w:firstLineChars="20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上级有关规定，结合我县实际情况，严格按照妥善解决城乡医疗救助资金，按政策规定头年将此资金纳入财政预算。次年以疾病重度、是否低保人员、是否五保人员、是否困难程度申报到县财政社保股审核无误后，由我局打请示给县领导签字－县财政局社保股基金专户资金拨款通知—县财政局局长签字—办公室主任复核—国库股审核—划账到民政－复核审批－打卡进行社会化发放。</w:t>
      </w:r>
    </w:p>
    <w:p>
      <w:pPr>
        <w:adjustRightInd w:val="0"/>
        <w:snapToGrid w:val="0"/>
        <w:spacing w:line="540" w:lineRule="exact"/>
        <w:ind w:firstLine="720"/>
        <w:textAlignment w:val="bottom"/>
        <w:rPr>
          <w:rFonts w:ascii="仿宋_GB2312" w:hAnsi="宋体"/>
          <w:kern w:val="0"/>
          <w:sz w:val="32"/>
          <w:szCs w:val="32"/>
          <w:lang w:val="zh-CN"/>
        </w:rPr>
      </w:pPr>
      <w:r>
        <w:rPr>
          <w:rFonts w:hint="eastAsia" w:ascii="楷体_GB2312" w:hAnsi="宋体" w:eastAsia="楷体_GB2312"/>
          <w:b/>
          <w:kern w:val="0"/>
          <w:sz w:val="32"/>
          <w:szCs w:val="32"/>
          <w:lang w:val="zh-CN"/>
        </w:rPr>
        <w:t>（二）资金计划、到位及使用情况。</w:t>
      </w:r>
    </w:p>
    <w:p>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1．资金计划。</w:t>
      </w:r>
    </w:p>
    <w:p>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根据《城乡医疗救助基金管理办法》、阿州财社﹝2018﹞2号、阿州财社﹝2018﹞</w:t>
      </w:r>
      <w:r>
        <w:rPr>
          <w:rFonts w:hint="eastAsia" w:ascii="仿宋_GB2312" w:hAnsi="仿宋_GB2312" w:eastAsia="仿宋_GB2312" w:cs="仿宋_GB2312"/>
          <w:kern w:val="0"/>
          <w:sz w:val="32"/>
          <w:szCs w:val="32"/>
        </w:rPr>
        <w:t>47</w:t>
      </w:r>
      <w:r>
        <w:rPr>
          <w:rFonts w:hint="eastAsia" w:ascii="仿宋_GB2312" w:hAnsi="仿宋_GB2312" w:eastAsia="仿宋_GB2312" w:cs="仿宋_GB2312"/>
          <w:kern w:val="0"/>
          <w:sz w:val="32"/>
          <w:szCs w:val="32"/>
          <w:lang w:val="zh-CN"/>
        </w:rPr>
        <w:t>号等文件精神，201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年下拨中央省资金</w:t>
      </w:r>
      <w:r>
        <w:rPr>
          <w:rFonts w:hint="eastAsia" w:ascii="仿宋_GB2312" w:hAnsi="仿宋_GB2312" w:eastAsia="仿宋_GB2312" w:cs="仿宋_GB2312"/>
          <w:kern w:val="0"/>
          <w:sz w:val="32"/>
          <w:szCs w:val="32"/>
        </w:rPr>
        <w:t>10622000元，州级资金410000元，</w:t>
      </w:r>
      <w:r>
        <w:rPr>
          <w:rFonts w:hint="eastAsia" w:ascii="仿宋_GB2312" w:hAnsi="仿宋_GB2312" w:eastAsia="仿宋_GB2312" w:cs="仿宋_GB2312"/>
          <w:kern w:val="0"/>
          <w:sz w:val="32"/>
          <w:szCs w:val="32"/>
          <w:lang w:val="zh-CN"/>
        </w:rPr>
        <w:t>县级配套资金</w:t>
      </w:r>
      <w:r>
        <w:rPr>
          <w:rFonts w:hint="eastAsia" w:ascii="仿宋_GB2312" w:hAnsi="仿宋_GB2312" w:eastAsia="仿宋_GB2312" w:cs="仿宋_GB2312"/>
          <w:kern w:val="0"/>
          <w:sz w:val="32"/>
          <w:szCs w:val="32"/>
        </w:rPr>
        <w:t>170000</w:t>
      </w:r>
      <w:r>
        <w:rPr>
          <w:rFonts w:hint="eastAsia" w:ascii="仿宋_GB2312" w:hAnsi="仿宋_GB2312" w:eastAsia="仿宋_GB2312" w:cs="仿宋_GB2312"/>
          <w:kern w:val="0"/>
          <w:sz w:val="32"/>
          <w:szCs w:val="32"/>
          <w:lang w:val="zh-CN"/>
        </w:rPr>
        <w:t>元，共计资金为</w:t>
      </w:r>
      <w:r>
        <w:rPr>
          <w:rFonts w:hint="eastAsia" w:ascii="仿宋_GB2312" w:hAnsi="仿宋_GB2312" w:eastAsia="仿宋_GB2312" w:cs="仿宋_GB2312"/>
          <w:kern w:val="0"/>
          <w:sz w:val="32"/>
          <w:szCs w:val="32"/>
        </w:rPr>
        <w:t>11202000</w:t>
      </w:r>
      <w:r>
        <w:rPr>
          <w:rFonts w:hint="eastAsia" w:ascii="仿宋_GB2312" w:hAnsi="仿宋_GB2312" w:eastAsia="仿宋_GB2312" w:cs="仿宋_GB2312"/>
          <w:kern w:val="0"/>
          <w:sz w:val="32"/>
          <w:szCs w:val="32"/>
          <w:lang w:val="zh-CN"/>
        </w:rPr>
        <w:t>元。</w:t>
      </w:r>
    </w:p>
    <w:p>
      <w:pPr>
        <w:numPr>
          <w:ilvl w:val="0"/>
          <w:numId w:val="12"/>
        </w:num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资金到位。</w:t>
      </w:r>
    </w:p>
    <w:p>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截至评价时点该项目全省资金到位情况：201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年财政到位资金为</w:t>
      </w:r>
      <w:r>
        <w:rPr>
          <w:rFonts w:hint="eastAsia" w:ascii="仿宋_GB2312" w:hAnsi="仿宋_GB2312" w:eastAsia="仿宋_GB2312" w:cs="仿宋_GB2312"/>
          <w:kern w:val="0"/>
          <w:sz w:val="32"/>
          <w:szCs w:val="32"/>
        </w:rPr>
        <w:t>11202000</w:t>
      </w:r>
      <w:r>
        <w:rPr>
          <w:rFonts w:hint="eastAsia" w:ascii="仿宋_GB2312" w:hAnsi="仿宋_GB2312" w:eastAsia="仿宋_GB2312" w:cs="仿宋_GB2312"/>
          <w:kern w:val="0"/>
          <w:sz w:val="32"/>
          <w:szCs w:val="32"/>
          <w:lang w:val="zh-CN"/>
        </w:rPr>
        <w:t>元。</w:t>
      </w:r>
    </w:p>
    <w:p>
      <w:pPr>
        <w:numPr>
          <w:ilvl w:val="0"/>
          <w:numId w:val="12"/>
        </w:num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资金使用。</w:t>
      </w:r>
    </w:p>
    <w:p>
      <w:pPr>
        <w:adjustRightInd w:val="0"/>
        <w:snapToGrid w:val="0"/>
        <w:spacing w:line="564"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实际使用</w:t>
      </w:r>
      <w:r>
        <w:rPr>
          <w:rFonts w:hint="eastAsia" w:ascii="仿宋_GB2312" w:hAnsi="仿宋_GB2312" w:eastAsia="仿宋_GB2312" w:cs="仿宋_GB2312"/>
          <w:kern w:val="0"/>
          <w:sz w:val="32"/>
          <w:szCs w:val="32"/>
        </w:rPr>
        <w:t>5290979.1</w:t>
      </w:r>
      <w:r>
        <w:rPr>
          <w:rFonts w:hint="eastAsia" w:ascii="仿宋_GB2312" w:hAnsi="仿宋_GB2312" w:eastAsia="仿宋_GB2312" w:cs="仿宋_GB2312"/>
          <w:kern w:val="0"/>
          <w:sz w:val="32"/>
          <w:szCs w:val="32"/>
          <w:lang w:val="zh-CN"/>
        </w:rPr>
        <w:t>元（其中</w:t>
      </w:r>
      <w:r>
        <w:rPr>
          <w:rFonts w:hint="eastAsia" w:ascii="仿宋_GB2312" w:hAnsi="仿宋_GB2312" w:eastAsia="仿宋_GB2312" w:cs="仿宋_GB2312"/>
          <w:kern w:val="0"/>
          <w:sz w:val="32"/>
          <w:szCs w:val="32"/>
        </w:rPr>
        <w:t>820000元为2017年支出，借支2018年经费</w:t>
      </w:r>
      <w:r>
        <w:rPr>
          <w:rFonts w:hint="eastAsia" w:ascii="仿宋_GB2312" w:hAnsi="仿宋_GB2312" w:eastAsia="仿宋_GB2312" w:cs="仿宋_GB2312"/>
          <w:kern w:val="0"/>
          <w:sz w:val="32"/>
          <w:szCs w:val="32"/>
          <w:lang w:val="zh-CN"/>
        </w:rPr>
        <w:t>）。我县201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2000</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242228</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116</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66785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21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306397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101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959110</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7463</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color w:val="0000FF"/>
          <w:kern w:val="0"/>
          <w:sz w:val="32"/>
          <w:szCs w:val="32"/>
          <w:lang w:val="zh-CN"/>
        </w:rPr>
        <w:t>，</w:t>
      </w:r>
      <w:r>
        <w:rPr>
          <w:rFonts w:hint="eastAsia" w:ascii="仿宋_GB2312" w:hAnsi="仿宋_GB2312" w:eastAsia="仿宋_GB2312" w:cs="仿宋_GB2312"/>
          <w:kern w:val="0"/>
          <w:sz w:val="32"/>
          <w:szCs w:val="32"/>
        </w:rPr>
        <w:t>其中五类人员7305人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61216.17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35</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356835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127</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122884.57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36</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9</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377016</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72</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282985.36</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50</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11</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805475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159</w:t>
      </w:r>
      <w:r>
        <w:rPr>
          <w:rFonts w:hint="eastAsia" w:ascii="仿宋_GB2312" w:hAnsi="仿宋_GB2312" w:eastAsia="仿宋_GB2312" w:cs="仿宋_GB2312"/>
          <w:kern w:val="0"/>
          <w:sz w:val="32"/>
          <w:szCs w:val="32"/>
          <w:lang w:val="zh-CN"/>
        </w:rPr>
        <w:t>人）；12月支出城乡医疗救助资金</w:t>
      </w:r>
      <w:r>
        <w:rPr>
          <w:rFonts w:hint="eastAsia" w:ascii="仿宋_GB2312" w:hAnsi="仿宋_GB2312" w:eastAsia="仿宋_GB2312" w:cs="仿宋_GB2312"/>
          <w:kern w:val="0"/>
          <w:sz w:val="32"/>
          <w:szCs w:val="32"/>
        </w:rPr>
        <w:t>888047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181</w:t>
      </w:r>
      <w:r>
        <w:rPr>
          <w:rFonts w:hint="eastAsia" w:ascii="仿宋_GB2312" w:hAnsi="仿宋_GB2312" w:eastAsia="仿宋_GB2312" w:cs="仿宋_GB2312"/>
          <w:kern w:val="0"/>
          <w:sz w:val="32"/>
          <w:szCs w:val="32"/>
          <w:lang w:val="zh-CN"/>
        </w:rPr>
        <w:t>人）。</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此项实行专款专用、专项管理制度，任何单位和个人没有截留、挤占或挪用。确保医疗救助资金按时按标准救助和有效使用。</w:t>
      </w:r>
    </w:p>
    <w:p>
      <w:pPr>
        <w:numPr>
          <w:ilvl w:val="0"/>
          <w:numId w:val="13"/>
        </w:num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项目财务管理情况。</w:t>
      </w:r>
    </w:p>
    <w:p>
      <w:pPr>
        <w:widowControl/>
        <w:spacing w:line="480" w:lineRule="atLeast"/>
        <w:ind w:left="1" w:firstLine="640" w:firstLineChars="200"/>
        <w:jc w:val="left"/>
        <w:textAlignment w:val="bottom"/>
        <w:rPr>
          <w:rFonts w:ascii="仿宋_GB2312" w:hAnsi="仿宋_GB2312" w:cs="宋体"/>
          <w:kern w:val="0"/>
          <w:sz w:val="20"/>
          <w:szCs w:val="18"/>
        </w:rPr>
      </w:pPr>
      <w:r>
        <w:rPr>
          <w:rFonts w:hint="eastAsia" w:ascii="仿宋_GB2312" w:hAnsi="仿宋_GB2312" w:eastAsia="仿宋_GB2312" w:cs="仿宋_GB2312"/>
          <w:kern w:val="0"/>
          <w:sz w:val="32"/>
          <w:szCs w:val="32"/>
          <w:lang w:val="zh-CN"/>
        </w:rPr>
        <w:t>城乡医疗救助基金原则上实行财政直接支付。民政部门向同级财政部门提交拨款申请，财政部门审核后将城乡医疗救助基金由社保基金专户直接支付到民政医疗救助专户，符合条件享受人员按比例审批社会化发放，实行专款专用，专项管理制度。</w:t>
      </w:r>
    </w:p>
    <w:p>
      <w:pPr>
        <w:adjustRightInd w:val="0"/>
        <w:snapToGrid w:val="0"/>
        <w:spacing w:line="540" w:lineRule="exact"/>
        <w:ind w:firstLine="720"/>
        <w:textAlignment w:val="bottom"/>
        <w:rPr>
          <w:rFonts w:ascii="黑体" w:hAnsi="宋体" w:eastAsia="黑体"/>
          <w:kern w:val="0"/>
          <w:sz w:val="32"/>
          <w:szCs w:val="32"/>
        </w:rPr>
      </w:pPr>
      <w:r>
        <w:rPr>
          <w:rFonts w:hint="eastAsia" w:ascii="黑体" w:hAnsi="宋体" w:eastAsia="黑体"/>
          <w:kern w:val="0"/>
          <w:sz w:val="32"/>
          <w:szCs w:val="32"/>
        </w:rPr>
        <w:t>三、项目实施及管理情况</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（一）项目组织架构及实施流程。</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实行多种方式救助，坚持以住院救助为主，同时兼顾门诊救助，和临时医疗救助。</w:t>
      </w:r>
    </w:p>
    <w:p>
      <w:pPr>
        <w:numPr>
          <w:ilvl w:val="0"/>
          <w:numId w:val="14"/>
        </w:num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项目管理情况。</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由医疗救助对象个人按规定出具基本医疗保险报销的补偿审核表或结算单、定点医疗机构复式处方或定点零售药店购药发票等能够证明合规医疗费用的有效凭证，在规定时间内报同级民政部门核批，由民政部门直接支付给医疗救助对象。对救助对象个人的补助资金原则上通过打卡方式，减少现金流动。</w:t>
      </w:r>
    </w:p>
    <w:p>
      <w:pPr>
        <w:numPr>
          <w:ilvl w:val="0"/>
          <w:numId w:val="14"/>
        </w:num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项目监管情况。</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城乡医疗救助基金必须全部用于救助对象的医疗救助，对不按规定用药、诊疗以及不按规定提供医疗服务所发生的医疗费，城乡医疗救助基金不予结算。任何单位和个人不得截留、挤占、挪用，不得向救助对象收取任何管理费用。</w:t>
      </w:r>
    </w:p>
    <w:p>
      <w:pPr>
        <w:adjustRightInd w:val="0"/>
        <w:snapToGrid w:val="0"/>
        <w:spacing w:line="540" w:lineRule="exact"/>
        <w:ind w:left="720"/>
        <w:textAlignment w:val="bottom"/>
        <w:rPr>
          <w:rFonts w:ascii="仿宋_GB2312" w:hAnsi="宋体"/>
          <w:kern w:val="0"/>
          <w:sz w:val="32"/>
          <w:szCs w:val="32"/>
          <w:lang w:val="zh-CN"/>
        </w:rPr>
      </w:pPr>
      <w:r>
        <w:rPr>
          <w:rFonts w:hint="eastAsia" w:ascii="黑体" w:hAnsi="宋体" w:eastAsia="黑体"/>
          <w:kern w:val="0"/>
          <w:sz w:val="32"/>
          <w:szCs w:val="32"/>
        </w:rPr>
        <w:t>四、项目绩效情况</w:t>
      </w:r>
      <w:r>
        <w:rPr>
          <w:rFonts w:hint="eastAsia" w:ascii="仿宋_GB2312" w:hAnsi="宋体"/>
          <w:kern w:val="0"/>
          <w:sz w:val="32"/>
          <w:szCs w:val="32"/>
          <w:lang w:val="zh-CN"/>
        </w:rPr>
        <w:tab/>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（一）项目完成情况。</w:t>
      </w:r>
    </w:p>
    <w:p>
      <w:pPr>
        <w:adjustRightInd w:val="0"/>
        <w:snapToGrid w:val="0"/>
        <w:spacing w:line="564"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w:t>
      </w:r>
      <w:r>
        <w:rPr>
          <w:rFonts w:hint="eastAsia" w:ascii="仿宋_GB2312" w:hAnsi="仿宋_GB2312" w:eastAsia="仿宋_GB2312" w:cs="仿宋_GB2312"/>
          <w:kern w:val="0"/>
          <w:sz w:val="32"/>
          <w:szCs w:val="32"/>
        </w:rPr>
        <w:t>《城乡医疗救助基金管理办法》、民发〔2009〕81号</w:t>
      </w:r>
      <w:r>
        <w:rPr>
          <w:rFonts w:hint="eastAsia" w:ascii="仿宋_GB2312" w:hAnsi="仿宋_GB2312" w:eastAsia="仿宋_GB2312" w:cs="仿宋_GB2312"/>
          <w:kern w:val="0"/>
          <w:sz w:val="32"/>
          <w:szCs w:val="32"/>
          <w:lang w:val="zh-CN"/>
        </w:rPr>
        <w:t>文件精神，我县201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2000</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242228</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116</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66785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21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306397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101</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959110</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7463</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color w:val="0000FF"/>
          <w:kern w:val="0"/>
          <w:sz w:val="32"/>
          <w:szCs w:val="32"/>
          <w:lang w:val="zh-CN"/>
        </w:rPr>
        <w:t>，</w:t>
      </w:r>
      <w:r>
        <w:rPr>
          <w:rFonts w:hint="eastAsia" w:ascii="仿宋_GB2312" w:hAnsi="仿宋_GB2312" w:eastAsia="仿宋_GB2312" w:cs="仿宋_GB2312"/>
          <w:kern w:val="0"/>
          <w:sz w:val="32"/>
          <w:szCs w:val="32"/>
        </w:rPr>
        <w:t>其中五类人员7305人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61216.17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35</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7</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356835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127</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122884.57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36</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9</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377016</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72</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282985.36</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50</w:t>
      </w:r>
      <w:r>
        <w:rPr>
          <w:rFonts w:hint="eastAsia" w:ascii="仿宋_GB2312" w:hAnsi="仿宋_GB2312" w:eastAsia="仿宋_GB2312" w:cs="仿宋_GB2312"/>
          <w:kern w:val="0"/>
          <w:sz w:val="32"/>
          <w:szCs w:val="32"/>
          <w:lang w:val="zh-CN"/>
        </w:rPr>
        <w:t>人）；</w:t>
      </w:r>
      <w:r>
        <w:rPr>
          <w:rFonts w:hint="eastAsia" w:ascii="仿宋_GB2312" w:hAnsi="仿宋_GB2312" w:eastAsia="仿宋_GB2312" w:cs="仿宋_GB2312"/>
          <w:kern w:val="0"/>
          <w:sz w:val="32"/>
          <w:szCs w:val="32"/>
        </w:rPr>
        <w:t>11</w:t>
      </w:r>
      <w:r>
        <w:rPr>
          <w:rFonts w:hint="eastAsia" w:ascii="仿宋_GB2312" w:hAnsi="仿宋_GB2312" w:eastAsia="仿宋_GB2312" w:cs="仿宋_GB2312"/>
          <w:kern w:val="0"/>
          <w:sz w:val="32"/>
          <w:szCs w:val="32"/>
          <w:lang w:val="zh-CN"/>
        </w:rPr>
        <w:t>月支出城乡医疗救助资金</w:t>
      </w:r>
      <w:r>
        <w:rPr>
          <w:rFonts w:hint="eastAsia" w:ascii="仿宋_GB2312" w:hAnsi="仿宋_GB2312" w:eastAsia="仿宋_GB2312" w:cs="仿宋_GB2312"/>
          <w:kern w:val="0"/>
          <w:sz w:val="32"/>
          <w:szCs w:val="32"/>
        </w:rPr>
        <w:t>805475</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159</w:t>
      </w:r>
      <w:r>
        <w:rPr>
          <w:rFonts w:hint="eastAsia" w:ascii="仿宋_GB2312" w:hAnsi="仿宋_GB2312" w:eastAsia="仿宋_GB2312" w:cs="仿宋_GB2312"/>
          <w:kern w:val="0"/>
          <w:sz w:val="32"/>
          <w:szCs w:val="32"/>
          <w:lang w:val="zh-CN"/>
        </w:rPr>
        <w:t>人）；12月支出城乡医疗救助资金</w:t>
      </w:r>
      <w:r>
        <w:rPr>
          <w:rFonts w:hint="eastAsia" w:ascii="仿宋_GB2312" w:hAnsi="仿宋_GB2312" w:eastAsia="仿宋_GB2312" w:cs="仿宋_GB2312"/>
          <w:kern w:val="0"/>
          <w:sz w:val="32"/>
          <w:szCs w:val="32"/>
        </w:rPr>
        <w:t>888047</w:t>
      </w:r>
      <w:r>
        <w:rPr>
          <w:rFonts w:hint="eastAsia" w:ascii="仿宋_GB2312" w:hAnsi="仿宋_GB2312" w:eastAsia="仿宋_GB2312" w:cs="仿宋_GB2312"/>
          <w:kern w:val="0"/>
          <w:sz w:val="32"/>
          <w:szCs w:val="32"/>
          <w:lang w:val="zh-CN"/>
        </w:rPr>
        <w:t>元（救助</w:t>
      </w:r>
      <w:r>
        <w:rPr>
          <w:rFonts w:hint="eastAsia" w:ascii="仿宋_GB2312" w:hAnsi="仿宋_GB2312" w:eastAsia="仿宋_GB2312" w:cs="仿宋_GB2312"/>
          <w:kern w:val="0"/>
          <w:sz w:val="32"/>
          <w:szCs w:val="32"/>
        </w:rPr>
        <w:t>181</w:t>
      </w:r>
      <w:r>
        <w:rPr>
          <w:rFonts w:hint="eastAsia" w:ascii="仿宋_GB2312" w:hAnsi="仿宋_GB2312" w:eastAsia="仿宋_GB2312" w:cs="仿宋_GB2312"/>
          <w:kern w:val="0"/>
          <w:sz w:val="32"/>
          <w:szCs w:val="32"/>
          <w:lang w:val="zh-CN"/>
        </w:rPr>
        <w:t>人）。</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年全年共计支出</w:t>
      </w:r>
      <w:r>
        <w:rPr>
          <w:rFonts w:hint="eastAsia" w:ascii="仿宋_GB2312" w:hAnsi="仿宋_GB2312" w:eastAsia="仿宋_GB2312" w:cs="仿宋_GB2312"/>
          <w:kern w:val="0"/>
          <w:sz w:val="32"/>
          <w:szCs w:val="32"/>
        </w:rPr>
        <w:t>5290979.1</w:t>
      </w:r>
      <w:r>
        <w:rPr>
          <w:rFonts w:hint="eastAsia" w:ascii="仿宋_GB2312" w:hAnsi="仿宋_GB2312" w:eastAsia="仿宋_GB2312" w:cs="仿宋_GB2312"/>
          <w:kern w:val="0"/>
          <w:sz w:val="32"/>
          <w:szCs w:val="32"/>
          <w:lang w:val="zh-CN"/>
        </w:rPr>
        <w:t>元，完成目标任务。</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（二）项目效益情况。</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目前，我县实行审批资金直接面向救助对象打卡，发放率达100%，让城乡医疗救助对象生活得到了及时有效的保障。</w:t>
      </w:r>
    </w:p>
    <w:p>
      <w:pPr>
        <w:adjustRightInd w:val="0"/>
        <w:snapToGrid w:val="0"/>
        <w:spacing w:line="540" w:lineRule="exact"/>
        <w:ind w:firstLine="720"/>
        <w:textAlignment w:val="bottom"/>
        <w:rPr>
          <w:rFonts w:ascii="黑体" w:hAnsi="宋体" w:eastAsia="黑体"/>
          <w:kern w:val="0"/>
          <w:sz w:val="32"/>
          <w:szCs w:val="32"/>
        </w:rPr>
      </w:pPr>
      <w:r>
        <w:rPr>
          <w:rFonts w:hint="eastAsia" w:ascii="黑体" w:hAnsi="宋体" w:eastAsia="黑体"/>
          <w:kern w:val="0"/>
          <w:sz w:val="32"/>
          <w:szCs w:val="32"/>
        </w:rPr>
        <w:t>五、评价结论及建议</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（一）评价结论。</w:t>
      </w:r>
    </w:p>
    <w:p>
      <w:pPr>
        <w:adjustRightInd w:val="0"/>
        <w:snapToGrid w:val="0"/>
        <w:spacing w:line="540" w:lineRule="exact"/>
        <w:ind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完善医疗救助制度，创新机制，加强管理，改进服务，着力解决城乡困难群众最关心、最现实、最迫切的基本医疗保障问题，努力实现困难群众病有所养的目标。</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（二）存在的问题。</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.一般救助对象小病用大钱，无法救助，重点人群大病不治疗。</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医疗救助资料繁琐且很专业，审核难度较大，审批时间较长。</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群众素质参差不齐，医前医中救助监管跟踪难度较大。</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zh-CN"/>
        </w:rPr>
        <w:t>特殊病种规定死板，群众满意度不高。</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（三）相关建议。</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缩小一般人群和重点人群的救助比例差距。</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.精简医疗救助的审批申报材料，缩短救助时间，救助及时有效。</w:t>
      </w:r>
    </w:p>
    <w:p>
      <w:pPr>
        <w:adjustRightInd w:val="0"/>
        <w:snapToGrid w:val="0"/>
        <w:spacing w:line="578" w:lineRule="exact"/>
        <w:ind w:firstLine="640" w:firstLineChars="200"/>
        <w:textAlignment w:val="bottom"/>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zh-CN"/>
        </w:rPr>
        <w:t>加大宣传力度，提高群众认可度。</w:t>
      </w:r>
    </w:p>
    <w:p>
      <w:pPr>
        <w:pStyle w:val="2"/>
        <w:rPr>
          <w:lang w:val="zh-CN"/>
        </w:rPr>
      </w:pPr>
    </w:p>
    <w:p>
      <w:pPr>
        <w:pStyle w:val="2"/>
        <w:ind w:firstLine="640"/>
        <w:rPr>
          <w:lang w:val="zh-CN"/>
        </w:rPr>
      </w:pPr>
    </w:p>
    <w:p>
      <w:pPr>
        <w:spacing w:line="600" w:lineRule="exact"/>
        <w:ind w:left="1"/>
        <w:jc w:val="center"/>
        <w:textAlignment w:val="bottom"/>
        <w:rPr>
          <w:rFonts w:ascii="仿宋_GB2312" w:hAnsi="宋体"/>
          <w:b/>
          <w:kern w:val="0"/>
          <w:sz w:val="44"/>
          <w:szCs w:val="44"/>
        </w:rPr>
      </w:pPr>
      <w:r>
        <w:rPr>
          <w:rFonts w:hint="eastAsia" w:ascii="仿宋_GB2312" w:hAnsi="宋体"/>
          <w:b/>
          <w:kern w:val="0"/>
          <w:sz w:val="44"/>
          <w:szCs w:val="44"/>
        </w:rPr>
        <w:t>2018年重度残疾人护理补贴项目支出</w:t>
      </w:r>
    </w:p>
    <w:p>
      <w:pPr>
        <w:spacing w:line="600" w:lineRule="exact"/>
        <w:ind w:left="1"/>
        <w:jc w:val="center"/>
        <w:textAlignment w:val="bottom"/>
        <w:rPr>
          <w:rFonts w:ascii="仿宋_GB2312" w:hAnsi="宋体"/>
          <w:b/>
          <w:kern w:val="0"/>
          <w:sz w:val="44"/>
          <w:szCs w:val="44"/>
        </w:rPr>
      </w:pPr>
      <w:r>
        <w:rPr>
          <w:rFonts w:hint="eastAsia" w:ascii="仿宋_GB2312" w:hAnsi="宋体"/>
          <w:b/>
          <w:kern w:val="0"/>
          <w:sz w:val="44"/>
          <w:szCs w:val="44"/>
        </w:rPr>
        <w:t>绩效评价报告</w:t>
      </w:r>
    </w:p>
    <w:p>
      <w:pPr>
        <w:spacing w:line="578" w:lineRule="exact"/>
        <w:ind w:left="1"/>
        <w:jc w:val="center"/>
        <w:textAlignment w:val="bottom"/>
        <w:rPr>
          <w:rFonts w:ascii="宋体" w:hAnsi="宋体"/>
          <w:sz w:val="32"/>
          <w:szCs w:val="32"/>
        </w:rPr>
      </w:pPr>
    </w:p>
    <w:p>
      <w:pPr>
        <w:adjustRightInd w:val="0"/>
        <w:snapToGrid w:val="0"/>
        <w:spacing w:line="540" w:lineRule="exact"/>
        <w:ind w:firstLine="720"/>
        <w:textAlignment w:val="bottom"/>
        <w:rPr>
          <w:rFonts w:ascii="黑体" w:hAnsi="宋体" w:eastAsia="黑体"/>
          <w:kern w:val="0"/>
          <w:sz w:val="32"/>
          <w:szCs w:val="32"/>
          <w:lang w:val="zh-CN"/>
        </w:rPr>
      </w:pPr>
      <w:r>
        <w:rPr>
          <w:rFonts w:hint="eastAsia" w:ascii="黑体" w:hAnsi="宋体" w:eastAsia="黑体"/>
          <w:kern w:val="0"/>
          <w:sz w:val="32"/>
          <w:szCs w:val="32"/>
        </w:rPr>
        <w:t>一、</w:t>
      </w:r>
      <w:r>
        <w:rPr>
          <w:rFonts w:hint="eastAsia" w:ascii="黑体" w:hAnsi="宋体" w:eastAsia="黑体"/>
          <w:kern w:val="0"/>
          <w:sz w:val="32"/>
          <w:szCs w:val="32"/>
          <w:lang w:val="zh-CN"/>
        </w:rPr>
        <w:t>项目概况</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（一）项目基本情况。</w:t>
      </w:r>
    </w:p>
    <w:p>
      <w:pPr>
        <w:adjustRightInd w:val="0"/>
        <w:snapToGrid w:val="0"/>
        <w:spacing w:line="560" w:lineRule="exact"/>
        <w:ind w:left="1"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1按照上级有关规定，结合我县实际情况，严格按照</w:t>
      </w:r>
      <w:r>
        <w:rPr>
          <w:rFonts w:hint="eastAsia" w:ascii="仿宋_GB2312" w:hAnsi="仿宋_GB2312" w:eastAsia="仿宋_GB2312" w:cs="仿宋_GB2312"/>
          <w:kern w:val="0"/>
          <w:sz w:val="32"/>
          <w:szCs w:val="32"/>
        </w:rPr>
        <w:t>国务院下发《关于全面建立困难残疾人生活补贴和重度残疾人护理补贴制度的意见》（国发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2015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52号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及阿坝州人民政府关于印发《阿坝州加快推进残疾人小康进程的实施方案》的通知（阿府发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28号）。建立困难残疾人生活补贴和重度残疾人护理补贴制度所需资金纳入地方财政预算安排。</w:t>
      </w:r>
      <w:r>
        <w:rPr>
          <w:rFonts w:hint="eastAsia" w:ascii="仿宋_GB2312" w:hAnsi="仿宋_GB2312" w:eastAsia="仿宋_GB2312" w:cs="仿宋_GB2312"/>
          <w:kern w:val="0"/>
          <w:sz w:val="32"/>
          <w:szCs w:val="32"/>
          <w:lang w:val="zh-CN"/>
        </w:rPr>
        <w:t>次年以疾病重度、是否低保人员、是否五保人员、是否困难程度申报到县财政社保股审核无误后，由我局打请示给县领导签字－县财政局社保股基金专户资金拨款通知—县财政局局长签字—办公室主任复核—国库股审核—划账到民政－复核审批－打卡进行社会化发放。</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（二）项目绩效目标。</w:t>
      </w:r>
    </w:p>
    <w:p>
      <w:pPr>
        <w:adjustRightInd w:val="0"/>
        <w:snapToGrid w:val="0"/>
        <w:spacing w:line="560" w:lineRule="exact"/>
        <w:ind w:left="1" w:firstLine="720"/>
        <w:textAlignment w:val="bottom"/>
        <w:rPr>
          <w:rFonts w:ascii="仿宋_GB2312" w:hAnsi="仿宋_GB2312"/>
          <w:kern w:val="0"/>
          <w:sz w:val="32"/>
          <w:szCs w:val="32"/>
          <w:lang w:val="zh-CN"/>
        </w:rPr>
      </w:pPr>
      <w:r>
        <w:rPr>
          <w:rFonts w:hint="eastAsia" w:ascii="仿宋_GB2312" w:hAnsi="仿宋_GB2312" w:eastAsia="仿宋_GB2312" w:cs="仿宋_GB2312"/>
          <w:kern w:val="0"/>
          <w:sz w:val="32"/>
          <w:szCs w:val="32"/>
          <w:lang w:val="zh-CN"/>
        </w:rPr>
        <w:t>按动态管理的要求</w:t>
      </w:r>
      <w:r>
        <w:rPr>
          <w:rFonts w:ascii="仿宋_GB2312" w:hAnsi="仿宋_GB2312" w:eastAsia="仿宋_GB2312" w:cs="仿宋_GB2312"/>
          <w:kern w:val="0"/>
          <w:sz w:val="32"/>
          <w:szCs w:val="32"/>
          <w:lang w:val="zh-CN"/>
        </w:rPr>
        <w:t>，及时建立</w:t>
      </w:r>
      <w:r>
        <w:rPr>
          <w:rFonts w:hint="eastAsia" w:ascii="仿宋_GB2312" w:hAnsi="仿宋_GB2312" w:eastAsia="仿宋_GB2312" w:cs="仿宋_GB2312"/>
          <w:kern w:val="0"/>
          <w:sz w:val="32"/>
          <w:szCs w:val="32"/>
        </w:rPr>
        <w:t>护理补贴</w:t>
      </w:r>
      <w:r>
        <w:rPr>
          <w:rFonts w:hint="eastAsia" w:ascii="仿宋_GB2312" w:hAnsi="仿宋_GB2312" w:eastAsia="仿宋_GB2312" w:cs="仿宋_GB2312"/>
          <w:kern w:val="0"/>
          <w:sz w:val="32"/>
          <w:szCs w:val="32"/>
          <w:lang w:val="zh-CN"/>
        </w:rPr>
        <w:t>台账</w:t>
      </w:r>
      <w:r>
        <w:rPr>
          <w:rFonts w:ascii="仿宋_GB2312" w:hAnsi="仿宋_GB2312" w:eastAsia="仿宋_GB2312" w:cs="仿宋_GB2312"/>
          <w:kern w:val="0"/>
          <w:sz w:val="32"/>
          <w:szCs w:val="32"/>
          <w:lang w:val="zh-CN"/>
        </w:rPr>
        <w:t>信息及更新，做好</w:t>
      </w:r>
      <w:r>
        <w:rPr>
          <w:rFonts w:hint="eastAsia" w:ascii="仿宋_GB2312" w:hAnsi="仿宋_GB2312" w:eastAsia="仿宋_GB2312" w:cs="仿宋_GB2312"/>
          <w:kern w:val="0"/>
          <w:sz w:val="32"/>
          <w:szCs w:val="32"/>
        </w:rPr>
        <w:t>重度残疾人</w:t>
      </w:r>
      <w:r>
        <w:rPr>
          <w:rFonts w:hint="eastAsia" w:ascii="仿宋_GB2312" w:hAnsi="仿宋_GB2312" w:eastAsia="仿宋_GB2312" w:cs="仿宋_GB2312"/>
          <w:kern w:val="0"/>
          <w:sz w:val="32"/>
          <w:szCs w:val="32"/>
          <w:lang w:eastAsia="zh-CN"/>
        </w:rPr>
        <w:t>的申报材料</w:t>
      </w:r>
      <w:r>
        <w:rPr>
          <w:rFonts w:ascii="仿宋_GB2312" w:hAnsi="仿宋_GB2312" w:eastAsia="仿宋_GB2312" w:cs="仿宋_GB2312"/>
          <w:kern w:val="0"/>
          <w:sz w:val="32"/>
          <w:szCs w:val="32"/>
          <w:lang w:val="zh-CN"/>
        </w:rPr>
        <w:t>收集和审核，及时发放。按照项目计划，年初预算全年</w:t>
      </w:r>
      <w:r>
        <w:rPr>
          <w:rFonts w:hint="eastAsia" w:ascii="仿宋_GB2312" w:hAnsi="仿宋_GB2312" w:eastAsia="仿宋_GB2312" w:cs="仿宋_GB2312"/>
          <w:kern w:val="0"/>
          <w:sz w:val="32"/>
          <w:szCs w:val="32"/>
        </w:rPr>
        <w:t>重度残疾人护理补贴</w:t>
      </w:r>
      <w:r>
        <w:rPr>
          <w:rFonts w:hint="eastAsia" w:ascii="仿宋_GB2312" w:hAnsi="仿宋_GB2312" w:eastAsia="仿宋_GB2312" w:cs="仿宋_GB2312"/>
          <w:kern w:val="0"/>
          <w:sz w:val="32"/>
          <w:szCs w:val="32"/>
          <w:lang w:val="zh-CN"/>
        </w:rPr>
        <w:t>县级</w:t>
      </w:r>
      <w:r>
        <w:rPr>
          <w:rFonts w:ascii="仿宋_GB2312" w:hAnsi="仿宋_GB2312" w:eastAsia="仿宋_GB2312" w:cs="仿宋_GB2312"/>
          <w:kern w:val="0"/>
          <w:sz w:val="32"/>
          <w:szCs w:val="32"/>
          <w:lang w:val="zh-CN"/>
        </w:rPr>
        <w:t>配套资金为</w:t>
      </w:r>
      <w:r>
        <w:rPr>
          <w:rFonts w:hint="eastAsia" w:ascii="仿宋_GB2312" w:hAnsi="仿宋_GB2312" w:eastAsia="仿宋_GB2312" w:cs="仿宋_GB2312"/>
          <w:kern w:val="0"/>
          <w:sz w:val="32"/>
          <w:szCs w:val="32"/>
        </w:rPr>
        <w:t>40.86</w:t>
      </w:r>
      <w:r>
        <w:rPr>
          <w:rFonts w:ascii="仿宋_GB2312" w:hAnsi="仿宋_GB2312" w:eastAsia="仿宋_GB2312" w:cs="仿宋_GB2312"/>
          <w:kern w:val="0"/>
          <w:sz w:val="32"/>
          <w:szCs w:val="32"/>
          <w:lang w:val="zh-CN"/>
        </w:rPr>
        <w:t>万元，通过</w:t>
      </w:r>
      <w:r>
        <w:rPr>
          <w:rFonts w:hint="eastAsia" w:ascii="仿宋_GB2312" w:hAnsi="仿宋_GB2312" w:eastAsia="仿宋_GB2312" w:cs="仿宋_GB2312"/>
          <w:kern w:val="0"/>
          <w:sz w:val="32"/>
          <w:szCs w:val="32"/>
          <w:lang w:val="zh-CN"/>
        </w:rPr>
        <w:t>县</w:t>
      </w:r>
      <w:r>
        <w:rPr>
          <w:rFonts w:ascii="仿宋_GB2312" w:hAnsi="仿宋_GB2312" w:eastAsia="仿宋_GB2312" w:cs="仿宋_GB2312"/>
          <w:kern w:val="0"/>
          <w:sz w:val="32"/>
          <w:szCs w:val="32"/>
          <w:lang w:val="zh-CN"/>
        </w:rPr>
        <w:t>财政的有力支持，按实有人数标准及时配套</w:t>
      </w:r>
      <w:r>
        <w:rPr>
          <w:rFonts w:hint="eastAsia" w:ascii="仿宋_GB2312" w:hAnsi="仿宋_GB2312" w:eastAsia="仿宋_GB2312" w:cs="仿宋_GB2312"/>
          <w:kern w:val="0"/>
          <w:sz w:val="32"/>
          <w:szCs w:val="32"/>
          <w:lang w:val="zh-CN"/>
        </w:rPr>
        <w:t>。</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（三）项目自评步骤及方法。</w:t>
      </w:r>
    </w:p>
    <w:p>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根据《四川省民政厅 四川省财政厅 四川省残疾人联合会〈关于建立困难残疾人生活补贴和重度残疾人护理补贴〉的通知》（川民发〔2015〕195号）文件精神进行申请办理手续，由社会救助股专人及乡民政员对此项工作进行监管并执行相关政策法规，由个人申请——</w:t>
      </w:r>
      <w:r>
        <w:rPr>
          <w:rFonts w:hint="eastAsia" w:ascii="仿宋_GB2312" w:hAnsi="仿宋_GB2312" w:eastAsia="仿宋_GB2312" w:cs="仿宋_GB2312"/>
          <w:kern w:val="0"/>
          <w:sz w:val="32"/>
          <w:szCs w:val="32"/>
        </w:rPr>
        <w:t>残疾人户籍所在地或乡镇政府进行初审</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报县残联审核</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县民政部门审定</w:t>
      </w:r>
      <w:r>
        <w:rPr>
          <w:rFonts w:hint="eastAsia" w:ascii="仿宋_GB2312" w:hAnsi="仿宋_GB2312" w:eastAsia="仿宋_GB2312" w:cs="仿宋_GB2312"/>
          <w:kern w:val="0"/>
          <w:sz w:val="32"/>
          <w:szCs w:val="32"/>
          <w:lang w:val="zh-CN"/>
        </w:rPr>
        <w:t xml:space="preserve">——县财政审批的流程进行受理，以乡村公示来达到工作透明度，扩大社会公众监督力度。 </w:t>
      </w:r>
    </w:p>
    <w:p>
      <w:pPr>
        <w:adjustRightInd w:val="0"/>
        <w:snapToGrid w:val="0"/>
        <w:spacing w:line="540" w:lineRule="exact"/>
        <w:ind w:firstLine="720"/>
        <w:textAlignment w:val="bottom"/>
        <w:rPr>
          <w:rFonts w:ascii="黑体" w:hAnsi="宋体" w:eastAsia="黑体"/>
          <w:kern w:val="0"/>
          <w:sz w:val="32"/>
          <w:szCs w:val="32"/>
        </w:rPr>
      </w:pPr>
      <w:r>
        <w:rPr>
          <w:rFonts w:hint="eastAsia" w:ascii="黑体" w:hAnsi="宋体" w:eastAsia="黑体"/>
          <w:kern w:val="0"/>
          <w:sz w:val="32"/>
          <w:szCs w:val="32"/>
        </w:rPr>
        <w:t>二、项目资金申报及使用情况</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（一）项目资金申报及批复情况。</w:t>
      </w:r>
    </w:p>
    <w:p>
      <w:pPr>
        <w:adjustRightInd w:val="0"/>
        <w:snapToGrid w:val="0"/>
        <w:spacing w:line="560" w:lineRule="exact"/>
        <w:ind w:left="1" w:firstLine="720"/>
        <w:textAlignment w:val="bottom"/>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根据</w:t>
      </w:r>
      <w:r>
        <w:rPr>
          <w:rFonts w:hint="eastAsia" w:ascii="仿宋_GB2312" w:hAnsi="仿宋_GB2312" w:eastAsia="仿宋_GB2312" w:cs="仿宋_GB2312"/>
          <w:kern w:val="0"/>
          <w:sz w:val="32"/>
          <w:szCs w:val="32"/>
        </w:rPr>
        <w:t>国务院下发《关于全面建立困难残疾人生活补贴和重度残疾人护理补贴制度的意见》（国发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2015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52号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及阿坝州人民政府关于印发《阿坝州加快推进残疾人小康进程的实施方案》的通知（阿府发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28号）</w:t>
      </w:r>
      <w:r>
        <w:rPr>
          <w:rFonts w:hint="eastAsia" w:ascii="仿宋_GB2312" w:hAnsi="仿宋_GB2312" w:eastAsia="仿宋_GB2312" w:cs="仿宋_GB2312"/>
          <w:kern w:val="0"/>
          <w:sz w:val="32"/>
          <w:szCs w:val="32"/>
          <w:lang w:val="zh-CN"/>
        </w:rPr>
        <w:t>文件精神，</w:t>
      </w:r>
      <w:r>
        <w:rPr>
          <w:rFonts w:hint="eastAsia" w:ascii="仿宋_GB2312" w:hAnsi="仿宋_GB2312" w:eastAsia="仿宋_GB2312" w:cs="仿宋_GB2312"/>
          <w:kern w:val="0"/>
          <w:sz w:val="32"/>
          <w:szCs w:val="32"/>
        </w:rPr>
        <w:t>对我县残疾人当中持有《残疾证》第二代证一级、二级的人员建立护理补贴对象的发放。发放标准为：一级100元/月；二级70元/月。通过“一卡通</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打卡发放。</w:t>
      </w:r>
    </w:p>
    <w:p>
      <w:pPr>
        <w:adjustRightInd w:val="0"/>
        <w:snapToGrid w:val="0"/>
        <w:spacing w:line="540" w:lineRule="exact"/>
        <w:ind w:firstLine="720"/>
        <w:textAlignment w:val="bottom"/>
        <w:rPr>
          <w:rFonts w:ascii="仿宋_GB2312" w:hAnsi="宋体"/>
          <w:kern w:val="0"/>
          <w:sz w:val="32"/>
          <w:szCs w:val="32"/>
          <w:lang w:val="zh-CN"/>
        </w:rPr>
      </w:pPr>
      <w:r>
        <w:rPr>
          <w:rFonts w:hint="eastAsia" w:ascii="楷体_GB2312" w:hAnsi="宋体" w:eastAsia="楷体_GB2312"/>
          <w:b/>
          <w:kern w:val="0"/>
          <w:sz w:val="32"/>
          <w:szCs w:val="32"/>
          <w:lang w:val="zh-CN"/>
        </w:rPr>
        <w:t>（二）资金计划、到位及使用情况。</w:t>
      </w:r>
    </w:p>
    <w:p>
      <w:pPr>
        <w:adjustRightInd w:val="0"/>
        <w:snapToGrid w:val="0"/>
        <w:spacing w:line="564"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1．资金计划。</w:t>
      </w:r>
    </w:p>
    <w:p>
      <w:pPr>
        <w:adjustRightInd w:val="0"/>
        <w:snapToGrid w:val="0"/>
        <w:spacing w:line="564"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根据阿州财社﹝2018﹞</w:t>
      </w:r>
      <w:r>
        <w:rPr>
          <w:rFonts w:hint="eastAsia" w:ascii="仿宋_GB2312" w:hAnsi="仿宋_GB2312" w:eastAsia="仿宋_GB2312" w:cs="仿宋_GB2312"/>
          <w:kern w:val="0"/>
          <w:sz w:val="32"/>
          <w:szCs w:val="32"/>
        </w:rPr>
        <w:t>24</w:t>
      </w:r>
      <w:r>
        <w:rPr>
          <w:rFonts w:hint="eastAsia" w:ascii="仿宋_GB2312" w:hAnsi="仿宋_GB2312" w:eastAsia="仿宋_GB2312" w:cs="仿宋_GB2312"/>
          <w:kern w:val="0"/>
          <w:sz w:val="32"/>
          <w:szCs w:val="32"/>
          <w:lang w:val="zh-CN"/>
        </w:rPr>
        <w:t>号、阿州财社﹝2018﹞</w:t>
      </w:r>
      <w:r>
        <w:rPr>
          <w:rFonts w:hint="eastAsia" w:ascii="仿宋_GB2312" w:hAnsi="仿宋_GB2312" w:eastAsia="仿宋_GB2312" w:cs="仿宋_GB2312"/>
          <w:kern w:val="0"/>
          <w:sz w:val="32"/>
          <w:szCs w:val="32"/>
        </w:rPr>
        <w:t>65</w:t>
      </w:r>
      <w:r>
        <w:rPr>
          <w:rFonts w:hint="eastAsia" w:ascii="仿宋_GB2312" w:hAnsi="仿宋_GB2312" w:eastAsia="仿宋_GB2312" w:cs="仿宋_GB2312"/>
          <w:kern w:val="0"/>
          <w:sz w:val="32"/>
          <w:szCs w:val="32"/>
          <w:lang w:val="zh-CN"/>
        </w:rPr>
        <w:t>号、阿州财社﹝2018﹞</w:t>
      </w:r>
      <w:r>
        <w:rPr>
          <w:rFonts w:hint="eastAsia" w:ascii="仿宋_GB2312" w:hAnsi="仿宋_GB2312" w:eastAsia="仿宋_GB2312" w:cs="仿宋_GB2312"/>
          <w:kern w:val="0"/>
          <w:sz w:val="32"/>
          <w:szCs w:val="32"/>
        </w:rPr>
        <w:t>105</w:t>
      </w:r>
      <w:r>
        <w:rPr>
          <w:rFonts w:hint="eastAsia" w:ascii="仿宋_GB2312" w:hAnsi="仿宋_GB2312" w:eastAsia="仿宋_GB2312" w:cs="仿宋_GB2312"/>
          <w:kern w:val="0"/>
          <w:sz w:val="32"/>
          <w:szCs w:val="32"/>
          <w:lang w:val="zh-CN"/>
        </w:rPr>
        <w:t>号等文件精神，201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年下拨省</w:t>
      </w:r>
      <w:r>
        <w:rPr>
          <w:rFonts w:hint="eastAsia" w:ascii="仿宋_GB2312" w:hAnsi="仿宋_GB2312" w:eastAsia="仿宋_GB2312" w:cs="仿宋_GB2312"/>
          <w:kern w:val="0"/>
          <w:sz w:val="32"/>
          <w:szCs w:val="32"/>
        </w:rPr>
        <w:t>级</w:t>
      </w:r>
      <w:r>
        <w:rPr>
          <w:rFonts w:hint="eastAsia" w:ascii="仿宋_GB2312" w:hAnsi="仿宋_GB2312" w:eastAsia="仿宋_GB2312" w:cs="仿宋_GB2312"/>
          <w:kern w:val="0"/>
          <w:sz w:val="32"/>
          <w:szCs w:val="32"/>
          <w:lang w:val="zh-CN"/>
        </w:rPr>
        <w:t>资金</w:t>
      </w:r>
      <w:r>
        <w:rPr>
          <w:rFonts w:hint="eastAsia" w:ascii="仿宋_GB2312" w:hAnsi="仿宋_GB2312" w:eastAsia="仿宋_GB2312" w:cs="仿宋_GB2312"/>
          <w:kern w:val="0"/>
          <w:sz w:val="32"/>
          <w:szCs w:val="32"/>
        </w:rPr>
        <w:t>38.9 万元，州级资金15.73万元，</w:t>
      </w:r>
      <w:r>
        <w:rPr>
          <w:rFonts w:hint="eastAsia" w:ascii="仿宋_GB2312" w:hAnsi="仿宋_GB2312" w:eastAsia="仿宋_GB2312" w:cs="仿宋_GB2312"/>
          <w:kern w:val="0"/>
          <w:sz w:val="32"/>
          <w:szCs w:val="32"/>
          <w:lang w:val="zh-CN"/>
        </w:rPr>
        <w:t>县级配套资金</w:t>
      </w:r>
      <w:r>
        <w:rPr>
          <w:rFonts w:hint="eastAsia" w:ascii="仿宋_GB2312" w:hAnsi="仿宋_GB2312" w:eastAsia="仿宋_GB2312" w:cs="仿宋_GB2312"/>
          <w:kern w:val="0"/>
          <w:sz w:val="32"/>
          <w:szCs w:val="32"/>
        </w:rPr>
        <w:t>40.86</w:t>
      </w:r>
      <w:r>
        <w:rPr>
          <w:rFonts w:hint="eastAsia" w:ascii="仿宋_GB2312" w:hAnsi="仿宋_GB2312" w:eastAsia="仿宋_GB2312" w:cs="仿宋_GB2312"/>
          <w:kern w:val="0"/>
          <w:sz w:val="32"/>
          <w:szCs w:val="32"/>
          <w:lang w:val="zh-CN"/>
        </w:rPr>
        <w:t>万元，共计资金为</w:t>
      </w:r>
      <w:r>
        <w:rPr>
          <w:rFonts w:hint="eastAsia" w:ascii="仿宋_GB2312" w:hAnsi="仿宋_GB2312" w:eastAsia="仿宋_GB2312" w:cs="仿宋_GB2312"/>
          <w:kern w:val="0"/>
          <w:sz w:val="32"/>
          <w:szCs w:val="32"/>
        </w:rPr>
        <w:t>95.49</w:t>
      </w:r>
      <w:r>
        <w:rPr>
          <w:rFonts w:hint="eastAsia" w:ascii="仿宋_GB2312" w:hAnsi="仿宋_GB2312" w:eastAsia="仿宋_GB2312" w:cs="仿宋_GB2312"/>
          <w:kern w:val="0"/>
          <w:sz w:val="32"/>
          <w:szCs w:val="32"/>
          <w:lang w:val="zh-CN"/>
        </w:rPr>
        <w:t>万元。财返</w:t>
      </w:r>
      <w:r>
        <w:rPr>
          <w:rFonts w:hint="eastAsia" w:ascii="仿宋_GB2312" w:hAnsi="仿宋_GB2312" w:eastAsia="仿宋_GB2312" w:cs="仿宋_GB2312"/>
          <w:kern w:val="0"/>
          <w:sz w:val="32"/>
          <w:szCs w:val="32"/>
        </w:rPr>
        <w:t>0.75万元，</w:t>
      </w:r>
      <w:r>
        <w:rPr>
          <w:rFonts w:hint="eastAsia" w:ascii="仿宋_GB2312" w:hAnsi="仿宋_GB2312" w:eastAsia="仿宋_GB2312" w:cs="仿宋_GB2312"/>
          <w:kern w:val="0"/>
          <w:sz w:val="32"/>
          <w:szCs w:val="32"/>
          <w:lang w:val="zh-CN"/>
        </w:rPr>
        <w:t>财政预拨资金</w:t>
      </w:r>
      <w:r>
        <w:rPr>
          <w:rFonts w:hint="eastAsia" w:ascii="仿宋_GB2312" w:hAnsi="仿宋_GB2312" w:eastAsia="仿宋_GB2312" w:cs="仿宋_GB2312"/>
          <w:kern w:val="0"/>
          <w:sz w:val="32"/>
          <w:szCs w:val="32"/>
        </w:rPr>
        <w:t>35.68</w:t>
      </w:r>
      <w:r>
        <w:rPr>
          <w:rFonts w:hint="eastAsia" w:ascii="仿宋_GB2312" w:hAnsi="仿宋_GB2312" w:eastAsia="仿宋_GB2312" w:cs="仿宋_GB2312"/>
          <w:kern w:val="0"/>
          <w:sz w:val="32"/>
          <w:szCs w:val="32"/>
          <w:lang w:val="zh-CN"/>
        </w:rPr>
        <w:t>万元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zh-CN"/>
        </w:rPr>
        <w:t>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年财政到位资金为</w:t>
      </w:r>
      <w:r>
        <w:rPr>
          <w:rFonts w:hint="eastAsia" w:ascii="仿宋_GB2312" w:hAnsi="仿宋_GB2312" w:eastAsia="仿宋_GB2312" w:cs="仿宋_GB2312"/>
          <w:kern w:val="0"/>
          <w:sz w:val="32"/>
          <w:szCs w:val="32"/>
        </w:rPr>
        <w:t xml:space="preserve">131.92 </w:t>
      </w:r>
      <w:r>
        <w:rPr>
          <w:rFonts w:hint="eastAsia" w:ascii="仿宋_GB2312" w:hAnsi="仿宋_GB2312" w:eastAsia="仿宋_GB2312" w:cs="仿宋_GB2312"/>
          <w:kern w:val="0"/>
          <w:sz w:val="32"/>
          <w:szCs w:val="32"/>
          <w:lang w:val="zh-CN"/>
        </w:rPr>
        <w:t>万元。</w:t>
      </w:r>
    </w:p>
    <w:p>
      <w:pPr>
        <w:numPr>
          <w:ilvl w:val="0"/>
          <w:numId w:val="15"/>
        </w:num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资金到位。</w:t>
      </w:r>
    </w:p>
    <w:p>
      <w:pPr>
        <w:adjustRightInd w:val="0"/>
        <w:snapToGrid w:val="0"/>
        <w:spacing w:line="540"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截至评价时点该项目全省资金到位情况：201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年财政到位资金为</w:t>
      </w:r>
      <w:r>
        <w:rPr>
          <w:rFonts w:hint="eastAsia" w:ascii="仿宋_GB2312" w:hAnsi="仿宋_GB2312" w:eastAsia="仿宋_GB2312" w:cs="仿宋_GB2312"/>
          <w:kern w:val="0"/>
          <w:sz w:val="32"/>
          <w:szCs w:val="32"/>
        </w:rPr>
        <w:t xml:space="preserve">131.92 </w:t>
      </w:r>
      <w:r>
        <w:rPr>
          <w:rFonts w:hint="eastAsia" w:ascii="仿宋_GB2312" w:hAnsi="仿宋_GB2312" w:eastAsia="仿宋_GB2312" w:cs="仿宋_GB2312"/>
          <w:kern w:val="0"/>
          <w:sz w:val="32"/>
          <w:szCs w:val="32"/>
          <w:lang w:val="zh-CN"/>
        </w:rPr>
        <w:t>万元。</w:t>
      </w:r>
    </w:p>
    <w:p>
      <w:pPr>
        <w:numPr>
          <w:ilvl w:val="0"/>
          <w:numId w:val="15"/>
        </w:num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资金使用。</w:t>
      </w:r>
    </w:p>
    <w:p>
      <w:pPr>
        <w:adjustRightInd w:val="0"/>
        <w:snapToGrid w:val="0"/>
        <w:spacing w:line="564" w:lineRule="exact"/>
        <w:ind w:firstLine="720"/>
        <w:textAlignment w:val="bottom"/>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截至评价时点该项目全省资金支出情况：对我县</w:t>
      </w:r>
      <w:r>
        <w:rPr>
          <w:rFonts w:hint="eastAsia" w:ascii="仿宋_GB2312" w:hAnsi="仿宋_GB2312" w:eastAsia="仿宋_GB2312" w:cs="仿宋_GB2312"/>
          <w:kern w:val="0"/>
          <w:sz w:val="32"/>
          <w:szCs w:val="32"/>
        </w:rPr>
        <w:t>残疾人当中持有《残疾证》第二代证一级累计1084人、二级累计3429人发放资金104.11万元。</w:t>
      </w:r>
    </w:p>
    <w:p>
      <w:pPr>
        <w:adjustRightInd w:val="0"/>
        <w:snapToGrid w:val="0"/>
        <w:spacing w:line="540"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此项实行专款专用、专项管理制度，任何单位和个人没有截留、挤占或挪用。确保</w:t>
      </w:r>
      <w:r>
        <w:rPr>
          <w:rFonts w:hint="eastAsia" w:ascii="仿宋_GB2312" w:hAnsi="仿宋_GB2312" w:eastAsia="仿宋_GB2312" w:cs="仿宋_GB2312"/>
          <w:kern w:val="0"/>
          <w:sz w:val="32"/>
          <w:szCs w:val="32"/>
        </w:rPr>
        <w:t>重度残疾人护理补贴</w:t>
      </w:r>
      <w:r>
        <w:rPr>
          <w:rFonts w:hint="eastAsia" w:ascii="仿宋_GB2312" w:hAnsi="仿宋_GB2312" w:eastAsia="仿宋_GB2312" w:cs="仿宋_GB2312"/>
          <w:kern w:val="0"/>
          <w:sz w:val="32"/>
          <w:szCs w:val="32"/>
          <w:lang w:val="zh-CN"/>
        </w:rPr>
        <w:t>按时按标准</w:t>
      </w:r>
      <w:r>
        <w:rPr>
          <w:rFonts w:hint="eastAsia" w:ascii="仿宋_GB2312" w:hAnsi="仿宋_GB2312" w:eastAsia="仿宋_GB2312" w:cs="仿宋_GB2312"/>
          <w:kern w:val="0"/>
          <w:sz w:val="32"/>
          <w:szCs w:val="32"/>
        </w:rPr>
        <w:t>补</w:t>
      </w:r>
      <w:r>
        <w:rPr>
          <w:rFonts w:hint="eastAsia" w:ascii="仿宋_GB2312" w:hAnsi="仿宋_GB2312" w:eastAsia="仿宋_GB2312" w:cs="仿宋_GB2312"/>
          <w:kern w:val="0"/>
          <w:sz w:val="32"/>
          <w:szCs w:val="32"/>
          <w:lang w:val="zh-CN"/>
        </w:rPr>
        <w:t>助和有效使用。严格遵循专款专用、重点使用的原则。</w:t>
      </w:r>
    </w:p>
    <w:p>
      <w:pPr>
        <w:numPr>
          <w:ilvl w:val="0"/>
          <w:numId w:val="16"/>
        </w:numPr>
        <w:adjustRightInd w:val="0"/>
        <w:snapToGrid w:val="0"/>
        <w:spacing w:line="564"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项目财务管理情况。</w:t>
      </w:r>
    </w:p>
    <w:p>
      <w:pPr>
        <w:adjustRightInd w:val="0"/>
        <w:snapToGrid w:val="0"/>
        <w:spacing w:line="540"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重度残疾人护理补贴资金</w:t>
      </w:r>
      <w:r>
        <w:rPr>
          <w:rFonts w:hint="eastAsia" w:ascii="仿宋_GB2312" w:hAnsi="仿宋_GB2312" w:eastAsia="仿宋_GB2312" w:cs="仿宋_GB2312"/>
          <w:kern w:val="0"/>
          <w:sz w:val="32"/>
          <w:szCs w:val="32"/>
          <w:lang w:val="zh-CN"/>
        </w:rPr>
        <w:t>原则上实行财政直接支付。民政部门向同级财政部门提交拨款申请，财政部门审核后符合条件</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lang w:val="zh-CN"/>
        </w:rPr>
        <w:t>享受人员</w:t>
      </w:r>
      <w:r>
        <w:rPr>
          <w:rFonts w:hint="eastAsia" w:ascii="仿宋_GB2312" w:hAnsi="仿宋_GB2312" w:eastAsia="仿宋_GB2312" w:cs="仿宋_GB2312"/>
          <w:kern w:val="0"/>
          <w:sz w:val="32"/>
          <w:szCs w:val="32"/>
        </w:rPr>
        <w:t>通过“一卡通</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打卡发放。</w:t>
      </w:r>
      <w:r>
        <w:rPr>
          <w:rFonts w:hint="eastAsia" w:ascii="仿宋_GB2312" w:hAnsi="仿宋_GB2312" w:eastAsia="仿宋_GB2312" w:cs="仿宋_GB2312"/>
          <w:kern w:val="0"/>
          <w:sz w:val="32"/>
          <w:szCs w:val="32"/>
          <w:lang w:val="zh-CN"/>
        </w:rPr>
        <w:t>实行专款专用，专项管理制度。</w:t>
      </w:r>
    </w:p>
    <w:p>
      <w:pPr>
        <w:adjustRightInd w:val="0"/>
        <w:snapToGrid w:val="0"/>
        <w:spacing w:line="540" w:lineRule="exact"/>
        <w:ind w:firstLine="720"/>
        <w:textAlignment w:val="bottom"/>
        <w:rPr>
          <w:rFonts w:ascii="黑体" w:hAnsi="宋体" w:eastAsia="黑体"/>
          <w:kern w:val="0"/>
          <w:sz w:val="32"/>
          <w:szCs w:val="32"/>
        </w:rPr>
      </w:pPr>
      <w:r>
        <w:rPr>
          <w:rFonts w:hint="eastAsia" w:ascii="黑体" w:hAnsi="宋体" w:eastAsia="黑体"/>
          <w:kern w:val="0"/>
          <w:sz w:val="32"/>
          <w:szCs w:val="32"/>
        </w:rPr>
        <w:t>三、项目实施及管理情况</w:t>
      </w:r>
    </w:p>
    <w:p>
      <w:pPr>
        <w:numPr>
          <w:ilvl w:val="0"/>
          <w:numId w:val="17"/>
        </w:numPr>
        <w:adjustRightInd w:val="0"/>
        <w:snapToGrid w:val="0"/>
        <w:spacing w:line="564"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项目组织架构及实施流程。</w:t>
      </w:r>
    </w:p>
    <w:p>
      <w:pPr>
        <w:adjustRightInd w:val="0"/>
        <w:snapToGrid w:val="0"/>
        <w:spacing w:line="564" w:lineRule="exact"/>
        <w:ind w:left="1" w:firstLine="640" w:firstLineChars="200"/>
        <w:textAlignment w:val="bottom"/>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申请重度残疾人护理补贴的对象，由残疾人户籍所在地或乡镇政府进行初审</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报县残联审核</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县民政部门审定</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乡镇公示</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公示无异议</w:t>
      </w: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县财政部门拨付资金。</w:t>
      </w:r>
    </w:p>
    <w:p>
      <w:pPr>
        <w:numPr>
          <w:ilvl w:val="0"/>
          <w:numId w:val="17"/>
        </w:numPr>
        <w:adjustRightInd w:val="0"/>
        <w:snapToGrid w:val="0"/>
        <w:spacing w:line="564"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项目管理情况。</w:t>
      </w:r>
    </w:p>
    <w:p>
      <w:pPr>
        <w:adjustRightInd w:val="0"/>
        <w:snapToGrid w:val="0"/>
        <w:spacing w:line="564"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由民政部门直接支付，通过“</w:t>
      </w:r>
      <w:r>
        <w:rPr>
          <w:rFonts w:hint="eastAsia" w:ascii="仿宋_GB2312" w:hAnsi="仿宋_GB2312" w:eastAsia="仿宋_GB2312" w:cs="仿宋_GB2312"/>
          <w:kern w:val="0"/>
          <w:sz w:val="32"/>
          <w:szCs w:val="32"/>
        </w:rPr>
        <w:t>一卡通”</w:t>
      </w:r>
      <w:r>
        <w:rPr>
          <w:rFonts w:hint="eastAsia" w:ascii="仿宋_GB2312" w:hAnsi="仿宋_GB2312" w:eastAsia="仿宋_GB2312" w:cs="仿宋_GB2312"/>
          <w:kern w:val="0"/>
          <w:sz w:val="32"/>
          <w:szCs w:val="32"/>
          <w:lang w:val="zh-CN"/>
        </w:rPr>
        <w:t>转账方式，兑现到个人卡上。</w:t>
      </w:r>
    </w:p>
    <w:p>
      <w:pPr>
        <w:numPr>
          <w:ilvl w:val="0"/>
          <w:numId w:val="17"/>
        </w:num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项目监管情况。</w:t>
      </w:r>
    </w:p>
    <w:p>
      <w:pPr>
        <w:adjustRightInd w:val="0"/>
        <w:snapToGrid w:val="0"/>
        <w:spacing w:line="540" w:lineRule="exact"/>
        <w:ind w:left="1"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此项目实行专款专用、专项管理制度，任何单位和个人没有截留、挤占或挪用。确保了重度残疾人护理补贴资金按时拨付和有效使用。</w:t>
      </w:r>
    </w:p>
    <w:p>
      <w:pPr>
        <w:adjustRightInd w:val="0"/>
        <w:snapToGrid w:val="0"/>
        <w:spacing w:line="540" w:lineRule="exact"/>
        <w:ind w:left="720"/>
        <w:textAlignment w:val="bottom"/>
        <w:rPr>
          <w:rFonts w:ascii="仿宋_GB2312" w:hAnsi="宋体"/>
          <w:kern w:val="0"/>
          <w:sz w:val="32"/>
          <w:szCs w:val="32"/>
          <w:lang w:val="zh-CN"/>
        </w:rPr>
      </w:pPr>
      <w:r>
        <w:rPr>
          <w:rFonts w:hint="eastAsia" w:ascii="黑体" w:hAnsi="宋体" w:eastAsia="黑体"/>
          <w:kern w:val="0"/>
          <w:sz w:val="32"/>
          <w:szCs w:val="32"/>
        </w:rPr>
        <w:t>四、项目绩效情况</w:t>
      </w:r>
      <w:r>
        <w:rPr>
          <w:rFonts w:hint="eastAsia" w:ascii="仿宋_GB2312" w:hAnsi="宋体"/>
          <w:kern w:val="0"/>
          <w:sz w:val="32"/>
          <w:szCs w:val="32"/>
          <w:lang w:val="zh-CN"/>
        </w:rPr>
        <w:tab/>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（一）项目完成情况。</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201</w:t>
      </w:r>
      <w:r>
        <w:rPr>
          <w:rFonts w:hint="eastAsia" w:ascii="仿宋_GB2312" w:hAnsi="仿宋_GB2312" w:eastAsia="仿宋_GB2312" w:cs="仿宋_GB2312"/>
          <w:kern w:val="0"/>
          <w:sz w:val="32"/>
          <w:szCs w:val="32"/>
        </w:rPr>
        <w:t>8</w:t>
      </w:r>
      <w:r>
        <w:rPr>
          <w:rFonts w:hint="eastAsia" w:ascii="仿宋_GB2312" w:hAnsi="仿宋_GB2312" w:eastAsia="仿宋_GB2312" w:cs="仿宋_GB2312"/>
          <w:kern w:val="0"/>
          <w:sz w:val="32"/>
          <w:szCs w:val="32"/>
          <w:lang w:val="zh-CN"/>
        </w:rPr>
        <w:t>年全年共计支出</w:t>
      </w:r>
      <w:r>
        <w:rPr>
          <w:rFonts w:hint="eastAsia" w:ascii="仿宋_GB2312" w:hAnsi="仿宋_GB2312" w:eastAsia="仿宋_GB2312" w:cs="仿宋_GB2312"/>
          <w:kern w:val="0"/>
          <w:sz w:val="32"/>
          <w:szCs w:val="32"/>
        </w:rPr>
        <w:t>104.11万</w:t>
      </w:r>
      <w:r>
        <w:rPr>
          <w:rFonts w:hint="eastAsia" w:ascii="仿宋_GB2312" w:hAnsi="仿宋_GB2312" w:eastAsia="仿宋_GB2312" w:cs="仿宋_GB2312"/>
          <w:kern w:val="0"/>
          <w:sz w:val="32"/>
          <w:szCs w:val="32"/>
          <w:lang w:val="zh-CN"/>
        </w:rPr>
        <w:t>元，达到了100%，完成目标任务。</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（二）项目效益情况。</w:t>
      </w:r>
    </w:p>
    <w:p>
      <w:pPr>
        <w:adjustRightInd w:val="0"/>
        <w:snapToGrid w:val="0"/>
        <w:spacing w:line="564" w:lineRule="exact"/>
        <w:ind w:firstLine="72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目前，我县实行审批资金直接面向</w:t>
      </w:r>
      <w:r>
        <w:rPr>
          <w:rFonts w:hint="eastAsia" w:ascii="仿宋_GB2312" w:hAnsi="仿宋_GB2312" w:eastAsia="仿宋_GB2312" w:cs="仿宋_GB2312"/>
          <w:kern w:val="0"/>
          <w:sz w:val="32"/>
          <w:szCs w:val="32"/>
        </w:rPr>
        <w:t>补</w:t>
      </w:r>
      <w:r>
        <w:rPr>
          <w:rFonts w:hint="eastAsia" w:ascii="仿宋_GB2312" w:hAnsi="仿宋_GB2312" w:eastAsia="仿宋_GB2312" w:cs="仿宋_GB2312"/>
          <w:kern w:val="0"/>
          <w:sz w:val="32"/>
          <w:szCs w:val="32"/>
          <w:lang w:val="zh-CN"/>
        </w:rPr>
        <w:t>助对象打卡，</w:t>
      </w:r>
      <w:r>
        <w:rPr>
          <w:rFonts w:hint="eastAsia" w:ascii="仿宋_GB2312" w:hAnsi="仿宋_GB2312" w:eastAsia="仿宋_GB2312" w:cs="仿宋_GB2312"/>
          <w:kern w:val="0"/>
          <w:sz w:val="32"/>
          <w:szCs w:val="32"/>
        </w:rPr>
        <w:t>重度残疾人护理补贴</w:t>
      </w:r>
      <w:r>
        <w:rPr>
          <w:rFonts w:hint="eastAsia" w:ascii="仿宋_GB2312" w:hAnsi="仿宋_GB2312" w:eastAsia="仿宋_GB2312" w:cs="仿宋_GB2312"/>
          <w:kern w:val="0"/>
          <w:sz w:val="32"/>
          <w:szCs w:val="32"/>
          <w:lang w:val="zh-CN"/>
        </w:rPr>
        <w:t>资金在拨付过程中做到按标、及时、足额发放，发放率达100%，让</w:t>
      </w:r>
      <w:r>
        <w:rPr>
          <w:rFonts w:hint="eastAsia" w:ascii="仿宋_GB2312" w:hAnsi="仿宋_GB2312" w:eastAsia="仿宋_GB2312" w:cs="仿宋_GB2312"/>
          <w:kern w:val="0"/>
          <w:sz w:val="32"/>
          <w:szCs w:val="32"/>
        </w:rPr>
        <w:t>重度残疾人护理补贴</w:t>
      </w:r>
      <w:r>
        <w:rPr>
          <w:rFonts w:hint="eastAsia" w:ascii="仿宋_GB2312" w:hAnsi="仿宋_GB2312" w:eastAsia="仿宋_GB2312" w:cs="仿宋_GB2312"/>
          <w:kern w:val="0"/>
          <w:sz w:val="32"/>
          <w:szCs w:val="32"/>
          <w:lang w:val="zh-CN"/>
        </w:rPr>
        <w:t>对象生活得到了及时有效的保障。</w:t>
      </w:r>
    </w:p>
    <w:p>
      <w:pPr>
        <w:adjustRightInd w:val="0"/>
        <w:snapToGrid w:val="0"/>
        <w:spacing w:line="540" w:lineRule="exact"/>
        <w:ind w:firstLine="720"/>
        <w:textAlignment w:val="bottom"/>
        <w:rPr>
          <w:rFonts w:ascii="黑体" w:hAnsi="宋体" w:eastAsia="黑体"/>
          <w:kern w:val="0"/>
          <w:sz w:val="32"/>
          <w:szCs w:val="32"/>
        </w:rPr>
      </w:pPr>
      <w:r>
        <w:rPr>
          <w:rFonts w:hint="eastAsia" w:ascii="黑体" w:hAnsi="宋体" w:eastAsia="黑体"/>
          <w:kern w:val="0"/>
          <w:sz w:val="32"/>
          <w:szCs w:val="32"/>
        </w:rPr>
        <w:t>五、评价结论及建议</w:t>
      </w:r>
    </w:p>
    <w:p>
      <w:pPr>
        <w:adjustRightInd w:val="0"/>
        <w:snapToGrid w:val="0"/>
        <w:spacing w:line="540"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（一）评价结论。</w:t>
      </w:r>
    </w:p>
    <w:p>
      <w:pPr>
        <w:adjustRightInd w:val="0"/>
        <w:snapToGrid w:val="0"/>
        <w:spacing w:line="540" w:lineRule="exact"/>
        <w:ind w:firstLine="640" w:firstLineChars="200"/>
        <w:textAlignment w:val="bottom"/>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该项目从一定程度上减轻了残疾人的家庭经济负担，改善了他们的生存、发展状况，进一步完善了残疾人社会保障体系，促进了残疾人事业的发展。</w:t>
      </w:r>
    </w:p>
    <w:p>
      <w:pPr>
        <w:numPr>
          <w:ilvl w:val="0"/>
          <w:numId w:val="18"/>
        </w:numPr>
        <w:adjustRightInd w:val="0"/>
        <w:snapToGrid w:val="0"/>
        <w:spacing w:line="540" w:lineRule="exact"/>
        <w:ind w:left="1" w:firstLine="643" w:firstLineChars="20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存在的问题。</w:t>
      </w:r>
    </w:p>
    <w:p>
      <w:pPr>
        <w:ind w:right="-334" w:rightChars="-159" w:firstLine="640" w:firstLineChars="200"/>
        <w:jc w:val="left"/>
        <w:rPr>
          <w:rFonts w:ascii="仿宋_GB2312" w:hAnsi="仿宋_GB2312" w:eastAsia="仿宋_GB2312"/>
          <w:sz w:val="32"/>
          <w:szCs w:val="32"/>
          <w:lang w:val="zh-CN"/>
        </w:rPr>
      </w:pPr>
      <w:r>
        <w:rPr>
          <w:rFonts w:hint="eastAsia" w:ascii="仿宋_GB2312" w:hAnsi="仿宋_GB2312" w:eastAsia="仿宋_GB2312"/>
          <w:sz w:val="32"/>
          <w:szCs w:val="32"/>
          <w:lang w:val="zh-CN"/>
        </w:rPr>
        <w:t>无。</w:t>
      </w:r>
    </w:p>
    <w:p>
      <w:pPr>
        <w:numPr>
          <w:ilvl w:val="0"/>
          <w:numId w:val="17"/>
        </w:numPr>
        <w:adjustRightInd w:val="0"/>
        <w:snapToGrid w:val="0"/>
        <w:spacing w:line="564" w:lineRule="exact"/>
        <w:ind w:firstLine="720"/>
        <w:textAlignment w:val="bottom"/>
        <w:rPr>
          <w:rFonts w:ascii="楷体_GB2312" w:hAnsi="宋体" w:eastAsia="楷体_GB2312"/>
          <w:b/>
          <w:kern w:val="0"/>
          <w:sz w:val="32"/>
          <w:szCs w:val="32"/>
          <w:lang w:val="zh-CN"/>
        </w:rPr>
      </w:pPr>
      <w:r>
        <w:rPr>
          <w:rFonts w:hint="eastAsia" w:ascii="楷体_GB2312" w:hAnsi="宋体" w:eastAsia="楷体_GB2312"/>
          <w:b/>
          <w:kern w:val="0"/>
          <w:sz w:val="32"/>
          <w:szCs w:val="32"/>
          <w:lang w:val="zh-CN"/>
        </w:rPr>
        <w:t>相关建议。</w:t>
      </w:r>
    </w:p>
    <w:p>
      <w:pPr>
        <w:ind w:right="-334" w:rightChars="-159" w:firstLine="640" w:firstLineChars="200"/>
        <w:jc w:val="left"/>
        <w:rPr>
          <w:rFonts w:ascii="楷体_GB2312" w:hAnsi="宋体" w:eastAsia="楷体_GB2312"/>
          <w:bCs/>
          <w:sz w:val="32"/>
          <w:szCs w:val="32"/>
          <w:lang w:val="zh-CN"/>
        </w:rPr>
      </w:pPr>
      <w:r>
        <w:rPr>
          <w:rFonts w:hint="eastAsia" w:ascii="楷体_GB2312" w:hAnsi="宋体" w:eastAsia="楷体_GB2312"/>
          <w:bCs/>
          <w:sz w:val="32"/>
          <w:szCs w:val="32"/>
          <w:lang w:val="zh-CN"/>
        </w:rPr>
        <w:t>无。</w:t>
      </w:r>
    </w:p>
    <w:p>
      <w:pPr>
        <w:ind w:right="-334" w:rightChars="-159" w:firstLine="640" w:firstLineChars="200"/>
        <w:jc w:val="left"/>
        <w:rPr>
          <w:rFonts w:ascii="楷体_GB2312" w:hAnsi="宋体" w:eastAsia="楷体_GB2312"/>
          <w:bCs/>
          <w:sz w:val="32"/>
          <w:szCs w:val="32"/>
          <w:lang w:val="zh-CN"/>
        </w:rPr>
      </w:pPr>
    </w:p>
    <w:p>
      <w:pPr>
        <w:adjustRightInd w:val="0"/>
        <w:snapToGrid w:val="0"/>
        <w:spacing w:line="560" w:lineRule="exact"/>
        <w:rPr>
          <w:rFonts w:ascii="仿宋" w:hAnsi="仿宋" w:eastAsia="仿宋" w:cs="宋体"/>
          <w:szCs w:val="32"/>
          <w:lang w:val="zh-CN"/>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30"/>
          <w:rFonts w:ascii="黑体" w:hAnsi="黑体" w:eastAsia="黑体"/>
          <w:b w:val="0"/>
        </w:rPr>
      </w:pPr>
      <w:r>
        <w:rPr>
          <w:rFonts w:hint="eastAsia" w:ascii="黑体" w:hAnsi="黑体" w:eastAsia="黑体"/>
          <w:color w:val="000000"/>
          <w:sz w:val="44"/>
          <w:szCs w:val="44"/>
        </w:rPr>
        <w:t>第</w:t>
      </w:r>
      <w:r>
        <w:rPr>
          <w:rStyle w:val="30"/>
          <w:rFonts w:hint="eastAsia" w:ascii="黑体" w:hAnsi="黑体" w:eastAsia="黑体"/>
          <w:b w:val="0"/>
        </w:rPr>
        <w:t>五部分 附表</w:t>
      </w:r>
      <w:bookmarkEnd w:id="58"/>
      <w:bookmarkEnd w:id="62"/>
    </w:p>
    <w:p>
      <w:pPr>
        <w:spacing w:line="600" w:lineRule="exact"/>
        <w:jc w:val="center"/>
        <w:outlineLvl w:val="0"/>
        <w:rPr>
          <w:rFonts w:ascii="仿宋" w:hAnsi="仿宋" w:eastAsia="仿宋"/>
          <w:b/>
          <w:color w:val="000000"/>
          <w:sz w:val="44"/>
          <w:szCs w:val="44"/>
        </w:rPr>
      </w:pPr>
    </w:p>
    <w:p>
      <w:pPr>
        <w:pStyle w:val="5"/>
        <w:rPr>
          <w:rFonts w:ascii="仿宋" w:hAnsi="仿宋" w:eastAsia="仿宋"/>
          <w:color w:val="000000"/>
        </w:rPr>
      </w:pPr>
      <w:bookmarkStart w:id="63" w:name="_Toc15396619"/>
      <w:r>
        <w:rPr>
          <w:rFonts w:hint="eastAsia" w:ascii="仿宋" w:hAnsi="仿宋" w:eastAsia="仿宋"/>
          <w:b w:val="0"/>
          <w:color w:val="000000"/>
        </w:rPr>
        <w:t>一、收</w:t>
      </w:r>
      <w:r>
        <w:rPr>
          <w:rStyle w:val="31"/>
          <w:rFonts w:hint="eastAsia" w:ascii="仿宋" w:hAnsi="仿宋" w:eastAsia="仿宋"/>
          <w:b w:val="0"/>
          <w:bCs w:val="0"/>
        </w:rPr>
        <w:t>入支出决算总表</w:t>
      </w:r>
      <w:bookmarkEnd w:id="63"/>
    </w:p>
    <w:p>
      <w:pPr>
        <w:pStyle w:val="5"/>
        <w:rPr>
          <w:rFonts w:ascii="仿宋" w:hAnsi="仿宋" w:eastAsia="仿宋"/>
          <w:color w:val="000000"/>
        </w:rPr>
      </w:pPr>
      <w:bookmarkStart w:id="64" w:name="_Toc15396620"/>
      <w:r>
        <w:rPr>
          <w:rFonts w:hint="eastAsia" w:ascii="仿宋" w:hAnsi="仿宋" w:eastAsia="仿宋"/>
          <w:b w:val="0"/>
          <w:color w:val="000000"/>
        </w:rPr>
        <w:t>二、收</w:t>
      </w:r>
      <w:r>
        <w:rPr>
          <w:rStyle w:val="31"/>
          <w:rFonts w:hint="eastAsia" w:ascii="仿宋" w:hAnsi="仿宋" w:eastAsia="仿宋"/>
          <w:b w:val="0"/>
          <w:bCs w:val="0"/>
        </w:rPr>
        <w:t>入总表</w:t>
      </w:r>
      <w:bookmarkEnd w:id="64"/>
    </w:p>
    <w:p>
      <w:pPr>
        <w:pStyle w:val="5"/>
        <w:rPr>
          <w:rFonts w:ascii="仿宋" w:hAnsi="仿宋" w:eastAsia="仿宋"/>
          <w:color w:val="000000"/>
        </w:rPr>
      </w:pPr>
      <w:bookmarkStart w:id="65" w:name="_Toc15396621"/>
      <w:r>
        <w:rPr>
          <w:rStyle w:val="31"/>
          <w:rFonts w:hint="eastAsia" w:ascii="仿宋" w:hAnsi="仿宋" w:eastAsia="仿宋"/>
          <w:b w:val="0"/>
          <w:bCs w:val="0"/>
        </w:rPr>
        <w:t>三、</w:t>
      </w:r>
      <w:r>
        <w:rPr>
          <w:rFonts w:hint="eastAsia" w:ascii="仿宋" w:hAnsi="仿宋" w:eastAsia="仿宋"/>
          <w:b w:val="0"/>
          <w:color w:val="000000"/>
        </w:rPr>
        <w:t>支</w:t>
      </w:r>
      <w:r>
        <w:rPr>
          <w:rStyle w:val="31"/>
          <w:rFonts w:hint="eastAsia" w:ascii="仿宋" w:hAnsi="仿宋" w:eastAsia="仿宋"/>
          <w:b w:val="0"/>
          <w:bCs w:val="0"/>
        </w:rPr>
        <w:t>出总表</w:t>
      </w:r>
      <w:bookmarkEnd w:id="65"/>
    </w:p>
    <w:p>
      <w:pPr>
        <w:pStyle w:val="5"/>
        <w:rPr>
          <w:rFonts w:ascii="仿宋" w:hAnsi="仿宋" w:eastAsia="仿宋"/>
          <w:b w:val="0"/>
          <w:color w:val="000000"/>
        </w:rPr>
      </w:pPr>
      <w:bookmarkStart w:id="66" w:name="_Toc15396622"/>
      <w:r>
        <w:rPr>
          <w:rStyle w:val="31"/>
          <w:rFonts w:hint="eastAsia" w:ascii="仿宋" w:hAnsi="仿宋" w:eastAsia="仿宋"/>
          <w:b w:val="0"/>
          <w:bCs w:val="0"/>
        </w:rPr>
        <w:t>四、</w:t>
      </w:r>
      <w:r>
        <w:rPr>
          <w:rFonts w:hint="eastAsia" w:ascii="仿宋" w:hAnsi="仿宋" w:eastAsia="仿宋"/>
          <w:b w:val="0"/>
          <w:color w:val="000000"/>
        </w:rPr>
        <w:t>财</w:t>
      </w:r>
      <w:r>
        <w:rPr>
          <w:rStyle w:val="31"/>
          <w:rFonts w:hint="eastAsia" w:ascii="仿宋" w:hAnsi="仿宋" w:eastAsia="仿宋"/>
          <w:b w:val="0"/>
          <w:bCs w:val="0"/>
        </w:rPr>
        <w:t>政拨款收入支出决算总表</w:t>
      </w:r>
      <w:bookmarkEnd w:id="66"/>
    </w:p>
    <w:p>
      <w:pPr>
        <w:pStyle w:val="5"/>
        <w:rPr>
          <w:rFonts w:ascii="仿宋" w:hAnsi="仿宋" w:eastAsia="仿宋"/>
          <w:color w:val="000000"/>
        </w:rPr>
      </w:pPr>
      <w:bookmarkStart w:id="67" w:name="_Toc15396623"/>
      <w:r>
        <w:rPr>
          <w:rStyle w:val="31"/>
          <w:rFonts w:hint="eastAsia" w:ascii="仿宋" w:hAnsi="仿宋" w:eastAsia="仿宋"/>
          <w:b w:val="0"/>
          <w:bCs w:val="0"/>
        </w:rPr>
        <w:t>五、</w:t>
      </w:r>
      <w:r>
        <w:rPr>
          <w:rFonts w:hint="eastAsia" w:ascii="仿宋" w:hAnsi="仿宋" w:eastAsia="仿宋"/>
          <w:b w:val="0"/>
          <w:color w:val="000000"/>
        </w:rPr>
        <w:t>财</w:t>
      </w:r>
      <w:r>
        <w:rPr>
          <w:rStyle w:val="31"/>
          <w:rFonts w:hint="eastAsia" w:ascii="仿宋" w:hAnsi="仿宋" w:eastAsia="仿宋"/>
          <w:b w:val="0"/>
          <w:bCs w:val="0"/>
        </w:rPr>
        <w:t>政拨款支出决算明细表（政府经济分类科目）</w:t>
      </w:r>
      <w:bookmarkEnd w:id="67"/>
    </w:p>
    <w:p>
      <w:pPr>
        <w:pStyle w:val="5"/>
        <w:rPr>
          <w:rFonts w:ascii="仿宋" w:hAnsi="仿宋" w:eastAsia="仿宋"/>
          <w:color w:val="000000"/>
        </w:rPr>
      </w:pPr>
      <w:bookmarkStart w:id="68" w:name="_Toc15396624"/>
      <w:r>
        <w:rPr>
          <w:rStyle w:val="31"/>
          <w:rFonts w:hint="eastAsia" w:ascii="仿宋" w:hAnsi="仿宋" w:eastAsia="仿宋"/>
          <w:b w:val="0"/>
          <w:bCs w:val="0"/>
        </w:rPr>
        <w:t>六、</w:t>
      </w:r>
      <w:r>
        <w:rPr>
          <w:rFonts w:hint="eastAsia" w:ascii="仿宋" w:hAnsi="仿宋" w:eastAsia="仿宋"/>
          <w:b w:val="0"/>
          <w:color w:val="000000"/>
        </w:rPr>
        <w:t>一</w:t>
      </w:r>
      <w:r>
        <w:rPr>
          <w:rStyle w:val="31"/>
          <w:rFonts w:hint="eastAsia" w:ascii="仿宋" w:hAnsi="仿宋" w:eastAsia="仿宋"/>
          <w:b w:val="0"/>
          <w:bCs w:val="0"/>
        </w:rPr>
        <w:t>般公共预算财政拨款支出决算表</w:t>
      </w:r>
      <w:bookmarkEnd w:id="68"/>
    </w:p>
    <w:p>
      <w:pPr>
        <w:pStyle w:val="5"/>
        <w:rPr>
          <w:rFonts w:ascii="仿宋" w:hAnsi="仿宋" w:eastAsia="仿宋"/>
          <w:color w:val="000000"/>
        </w:rPr>
      </w:pPr>
      <w:bookmarkStart w:id="69" w:name="_Toc15396625"/>
      <w:r>
        <w:rPr>
          <w:rStyle w:val="31"/>
          <w:rFonts w:hint="eastAsia" w:ascii="仿宋" w:hAnsi="仿宋" w:eastAsia="仿宋"/>
          <w:b w:val="0"/>
          <w:bCs w:val="0"/>
        </w:rPr>
        <w:t>七、</w:t>
      </w:r>
      <w:r>
        <w:rPr>
          <w:rFonts w:hint="eastAsia" w:ascii="仿宋" w:hAnsi="仿宋" w:eastAsia="仿宋"/>
          <w:b w:val="0"/>
          <w:color w:val="000000"/>
        </w:rPr>
        <w:t>一</w:t>
      </w:r>
      <w:r>
        <w:rPr>
          <w:rStyle w:val="31"/>
          <w:rFonts w:hint="eastAsia" w:ascii="仿宋" w:hAnsi="仿宋" w:eastAsia="仿宋"/>
          <w:b w:val="0"/>
          <w:bCs w:val="0"/>
        </w:rPr>
        <w:t>般公共预算财政拨款支出决算明细表</w:t>
      </w:r>
      <w:bookmarkEnd w:id="69"/>
    </w:p>
    <w:p>
      <w:pPr>
        <w:pStyle w:val="5"/>
        <w:rPr>
          <w:rFonts w:ascii="仿宋" w:hAnsi="仿宋" w:eastAsia="仿宋"/>
          <w:color w:val="000000"/>
        </w:rPr>
      </w:pPr>
      <w:bookmarkStart w:id="70" w:name="_Toc15396626"/>
      <w:r>
        <w:rPr>
          <w:rStyle w:val="31"/>
          <w:rFonts w:hint="eastAsia" w:ascii="仿宋" w:hAnsi="仿宋" w:eastAsia="仿宋"/>
          <w:b w:val="0"/>
          <w:bCs w:val="0"/>
        </w:rPr>
        <w:t>八、</w:t>
      </w:r>
      <w:r>
        <w:rPr>
          <w:rFonts w:hint="eastAsia" w:ascii="仿宋" w:hAnsi="仿宋" w:eastAsia="仿宋"/>
          <w:b w:val="0"/>
          <w:color w:val="000000"/>
        </w:rPr>
        <w:t>一</w:t>
      </w:r>
      <w:r>
        <w:rPr>
          <w:rStyle w:val="31"/>
          <w:rFonts w:hint="eastAsia" w:ascii="仿宋" w:hAnsi="仿宋" w:eastAsia="仿宋"/>
          <w:b w:val="0"/>
          <w:bCs w:val="0"/>
        </w:rPr>
        <w:t>般公共预算财政拨款基本支出决算表</w:t>
      </w:r>
      <w:bookmarkEnd w:id="70"/>
    </w:p>
    <w:p>
      <w:pPr>
        <w:pStyle w:val="5"/>
        <w:rPr>
          <w:rFonts w:ascii="仿宋" w:hAnsi="仿宋" w:eastAsia="仿宋"/>
          <w:color w:val="000000"/>
        </w:rPr>
      </w:pPr>
      <w:bookmarkStart w:id="71" w:name="_Toc15396627"/>
      <w:r>
        <w:rPr>
          <w:rStyle w:val="31"/>
          <w:rFonts w:hint="eastAsia" w:ascii="仿宋" w:hAnsi="仿宋" w:eastAsia="仿宋"/>
          <w:b w:val="0"/>
          <w:bCs w:val="0"/>
        </w:rPr>
        <w:t>九、</w:t>
      </w:r>
      <w:r>
        <w:rPr>
          <w:rFonts w:hint="eastAsia" w:ascii="仿宋" w:hAnsi="仿宋" w:eastAsia="仿宋"/>
          <w:b w:val="0"/>
          <w:color w:val="000000"/>
        </w:rPr>
        <w:t>一</w:t>
      </w:r>
      <w:r>
        <w:rPr>
          <w:rStyle w:val="31"/>
          <w:rFonts w:hint="eastAsia" w:ascii="仿宋" w:hAnsi="仿宋" w:eastAsia="仿宋"/>
          <w:b w:val="0"/>
          <w:bCs w:val="0"/>
        </w:rPr>
        <w:t>般公共预算财政拨款项目支出决算表</w:t>
      </w:r>
      <w:bookmarkEnd w:id="71"/>
    </w:p>
    <w:p>
      <w:pPr>
        <w:pStyle w:val="5"/>
        <w:rPr>
          <w:rFonts w:ascii="仿宋" w:hAnsi="仿宋" w:eastAsia="仿宋"/>
          <w:color w:val="000000"/>
        </w:rPr>
      </w:pPr>
      <w:bookmarkStart w:id="72" w:name="_Toc15396628"/>
      <w:r>
        <w:rPr>
          <w:rStyle w:val="31"/>
          <w:rFonts w:hint="eastAsia" w:ascii="仿宋" w:hAnsi="仿宋" w:eastAsia="仿宋"/>
          <w:b w:val="0"/>
          <w:bCs w:val="0"/>
        </w:rPr>
        <w:t>十、</w:t>
      </w:r>
      <w:r>
        <w:rPr>
          <w:rFonts w:hint="eastAsia" w:ascii="仿宋" w:hAnsi="仿宋" w:eastAsia="仿宋"/>
          <w:b w:val="0"/>
          <w:color w:val="000000"/>
        </w:rPr>
        <w:t>一</w:t>
      </w:r>
      <w:r>
        <w:rPr>
          <w:rStyle w:val="31"/>
          <w:rFonts w:hint="eastAsia" w:ascii="仿宋" w:hAnsi="仿宋" w:eastAsia="仿宋"/>
          <w:b w:val="0"/>
          <w:bCs w:val="0"/>
        </w:rPr>
        <w:t>般公共预算财政拨款“三公”经费支出决算表</w:t>
      </w:r>
      <w:bookmarkEnd w:id="72"/>
    </w:p>
    <w:p>
      <w:pPr>
        <w:pStyle w:val="5"/>
        <w:rPr>
          <w:rFonts w:ascii="仿宋" w:hAnsi="仿宋" w:eastAsia="仿宋"/>
          <w:color w:val="000000"/>
        </w:rPr>
      </w:pPr>
      <w:bookmarkStart w:id="73" w:name="_Toc15396629"/>
      <w:r>
        <w:rPr>
          <w:rStyle w:val="31"/>
          <w:rFonts w:hint="eastAsia" w:ascii="仿宋" w:hAnsi="仿宋" w:eastAsia="仿宋"/>
          <w:b w:val="0"/>
          <w:bCs w:val="0"/>
        </w:rPr>
        <w:t>十一、</w:t>
      </w:r>
      <w:r>
        <w:rPr>
          <w:rFonts w:hint="eastAsia" w:ascii="仿宋" w:hAnsi="仿宋" w:eastAsia="仿宋"/>
          <w:b w:val="0"/>
          <w:color w:val="000000"/>
        </w:rPr>
        <w:t>政</w:t>
      </w:r>
      <w:r>
        <w:rPr>
          <w:rStyle w:val="31"/>
          <w:rFonts w:hint="eastAsia" w:ascii="仿宋" w:hAnsi="仿宋" w:eastAsia="仿宋"/>
          <w:b w:val="0"/>
          <w:bCs w:val="0"/>
        </w:rPr>
        <w:t>府性基金预算财政拨款收入支出决算表</w:t>
      </w:r>
      <w:bookmarkEnd w:id="73"/>
    </w:p>
    <w:p>
      <w:pPr>
        <w:pStyle w:val="5"/>
        <w:rPr>
          <w:rStyle w:val="31"/>
          <w:rFonts w:hint="eastAsia" w:ascii="仿宋" w:hAnsi="仿宋" w:eastAsia="仿宋"/>
          <w:b w:val="0"/>
          <w:bCs w:val="0"/>
        </w:rPr>
      </w:pPr>
      <w:r>
        <w:rPr>
          <w:rStyle w:val="31"/>
          <w:rFonts w:hint="eastAsia" w:ascii="仿宋" w:hAnsi="仿宋" w:eastAsia="仿宋"/>
          <w:b w:val="0"/>
          <w:bCs w:val="0"/>
        </w:rPr>
        <w:t>十二、</w:t>
      </w:r>
      <w:r>
        <w:rPr>
          <w:rStyle w:val="31"/>
          <w:rFonts w:hint="eastAsia" w:ascii="仿宋" w:hAnsi="仿宋" w:eastAsia="仿宋"/>
          <w:b w:val="0"/>
          <w:bCs w:val="0"/>
        </w:rPr>
        <w:fldChar w:fldCharType="begin"/>
      </w:r>
      <w:r>
        <w:rPr>
          <w:rStyle w:val="31"/>
          <w:rFonts w:hint="eastAsia" w:ascii="仿宋" w:hAnsi="仿宋" w:eastAsia="仿宋"/>
          <w:b w:val="0"/>
          <w:bCs w:val="0"/>
        </w:rPr>
        <w:instrText xml:space="preserve"> HYPERLINK \l "_Toc15396630" </w:instrText>
      </w:r>
      <w:r>
        <w:rPr>
          <w:rStyle w:val="31"/>
          <w:rFonts w:hint="eastAsia" w:ascii="仿宋" w:hAnsi="仿宋" w:eastAsia="仿宋"/>
          <w:b w:val="0"/>
          <w:bCs w:val="0"/>
        </w:rPr>
        <w:fldChar w:fldCharType="separate"/>
      </w:r>
      <w:r>
        <w:rPr>
          <w:rStyle w:val="31"/>
          <w:rFonts w:hint="eastAsia" w:ascii="仿宋" w:hAnsi="仿宋" w:eastAsia="仿宋"/>
          <w:b w:val="0"/>
          <w:bCs w:val="0"/>
        </w:rPr>
        <w:t>政府性基金预算财政拨款“三公”经费支出决算表</w:t>
      </w:r>
      <w:r>
        <w:rPr>
          <w:rStyle w:val="31"/>
          <w:rFonts w:hint="eastAsia" w:ascii="仿宋" w:hAnsi="仿宋" w:eastAsia="仿宋"/>
          <w:b w:val="0"/>
          <w:bCs w:val="0"/>
        </w:rPr>
        <w:fldChar w:fldCharType="end"/>
      </w:r>
    </w:p>
    <w:p>
      <w:pPr>
        <w:pStyle w:val="5"/>
        <w:rPr>
          <w:rStyle w:val="31"/>
          <w:rFonts w:hint="eastAsia" w:ascii="仿宋" w:hAnsi="仿宋" w:eastAsia="仿宋"/>
          <w:b w:val="0"/>
          <w:bCs w:val="0"/>
        </w:rPr>
      </w:pPr>
      <w:r>
        <w:rPr>
          <w:rStyle w:val="31"/>
          <w:rFonts w:hint="eastAsia" w:ascii="仿宋" w:hAnsi="仿宋" w:eastAsia="仿宋"/>
          <w:b w:val="0"/>
          <w:bCs w:val="0"/>
        </w:rPr>
        <w:t>十三、</w:t>
      </w:r>
      <w:r>
        <w:rPr>
          <w:rStyle w:val="31"/>
          <w:rFonts w:hint="eastAsia" w:ascii="仿宋" w:hAnsi="仿宋" w:eastAsia="仿宋"/>
          <w:b w:val="0"/>
          <w:bCs w:val="0"/>
        </w:rPr>
        <w:fldChar w:fldCharType="begin"/>
      </w:r>
      <w:r>
        <w:rPr>
          <w:rStyle w:val="31"/>
          <w:rFonts w:hint="eastAsia" w:ascii="仿宋" w:hAnsi="仿宋" w:eastAsia="仿宋"/>
          <w:b w:val="0"/>
          <w:bCs w:val="0"/>
        </w:rPr>
        <w:instrText xml:space="preserve"> HYPERLINK \l "_Toc15396631" </w:instrText>
      </w:r>
      <w:r>
        <w:rPr>
          <w:rStyle w:val="31"/>
          <w:rFonts w:hint="eastAsia" w:ascii="仿宋" w:hAnsi="仿宋" w:eastAsia="仿宋"/>
          <w:b w:val="0"/>
          <w:bCs w:val="0"/>
        </w:rPr>
        <w:fldChar w:fldCharType="separate"/>
      </w:r>
      <w:r>
        <w:rPr>
          <w:rStyle w:val="31"/>
          <w:rFonts w:hint="eastAsia" w:ascii="仿宋" w:hAnsi="仿宋" w:eastAsia="仿宋"/>
          <w:b w:val="0"/>
          <w:bCs w:val="0"/>
        </w:rPr>
        <w:t>国有资本经营预算支出决算表</w:t>
      </w:r>
      <w:r>
        <w:rPr>
          <w:rStyle w:val="31"/>
          <w:rFonts w:hint="eastAsia" w:ascii="仿宋" w:hAnsi="仿宋" w:eastAsia="仿宋"/>
          <w:b w:val="0"/>
          <w:bCs w:val="0"/>
        </w:rPr>
        <w:tab/>
      </w:r>
      <w:r>
        <w:rPr>
          <w:rStyle w:val="31"/>
          <w:rFonts w:hint="eastAsia" w:ascii="仿宋" w:hAnsi="仿宋" w:eastAsia="仿宋"/>
          <w:b w:val="0"/>
          <w:bCs w:val="0"/>
        </w:rPr>
        <w:fldChar w:fldCharType="end"/>
      </w:r>
    </w:p>
    <w:p>
      <w:pPr>
        <w:rPr>
          <w:rFonts w:hint="eastAsia"/>
        </w:rPr>
      </w:pPr>
    </w:p>
    <w:sectPr>
      <w:headerReference r:id="rId3" w:type="default"/>
      <w:footerReference r:id="rId4" w:type="default"/>
      <w:pgSz w:w="11906" w:h="16838"/>
      <w:pgMar w:top="1440" w:right="1689" w:bottom="1440" w:left="1689"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55</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2640"/>
    <w:multiLevelType w:val="singleLevel"/>
    <w:tmpl w:val="93462640"/>
    <w:lvl w:ilvl="0" w:tentative="0">
      <w:start w:val="2"/>
      <w:numFmt w:val="chineseCounting"/>
      <w:suff w:val="nothing"/>
      <w:lvlText w:val="（%1）"/>
      <w:lvlJc w:val="left"/>
      <w:rPr>
        <w:rFonts w:hint="eastAsia"/>
      </w:rPr>
    </w:lvl>
  </w:abstractNum>
  <w:abstractNum w:abstractNumId="1">
    <w:nsid w:val="A4D30DF3"/>
    <w:multiLevelType w:val="singleLevel"/>
    <w:tmpl w:val="A4D30DF3"/>
    <w:lvl w:ilvl="0" w:tentative="0">
      <w:start w:val="2"/>
      <w:numFmt w:val="chineseCounting"/>
      <w:suff w:val="nothing"/>
      <w:lvlText w:val="（%1）"/>
      <w:lvlJc w:val="left"/>
      <w:rPr>
        <w:rFonts w:hint="eastAsia"/>
      </w:rPr>
    </w:lvl>
  </w:abstractNum>
  <w:abstractNum w:abstractNumId="2">
    <w:nsid w:val="AB630105"/>
    <w:multiLevelType w:val="singleLevel"/>
    <w:tmpl w:val="AB630105"/>
    <w:lvl w:ilvl="0" w:tentative="0">
      <w:start w:val="1"/>
      <w:numFmt w:val="chineseCounting"/>
      <w:suff w:val="nothing"/>
      <w:lvlText w:val="（%1）"/>
      <w:lvlJc w:val="left"/>
      <w:rPr>
        <w:rFonts w:hint="eastAsia"/>
      </w:rPr>
    </w:lvl>
  </w:abstractNum>
  <w:abstractNum w:abstractNumId="3">
    <w:nsid w:val="CC10F31B"/>
    <w:multiLevelType w:val="singleLevel"/>
    <w:tmpl w:val="CC10F31B"/>
    <w:lvl w:ilvl="0" w:tentative="0">
      <w:start w:val="2"/>
      <w:numFmt w:val="chineseCounting"/>
      <w:suff w:val="nothing"/>
      <w:lvlText w:val="（%1）"/>
      <w:lvlJc w:val="left"/>
      <w:rPr>
        <w:rFonts w:hint="eastAsia"/>
      </w:rPr>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D1CD2C8B"/>
    <w:multiLevelType w:val="singleLevel"/>
    <w:tmpl w:val="D1CD2C8B"/>
    <w:lvl w:ilvl="0" w:tentative="0">
      <w:start w:val="2"/>
      <w:numFmt w:val="chineseCounting"/>
      <w:suff w:val="nothing"/>
      <w:lvlText w:val="（%1）"/>
      <w:lvlJc w:val="left"/>
      <w:rPr>
        <w:rFonts w:hint="eastAsia"/>
      </w:rPr>
    </w:lvl>
  </w:abstractNum>
  <w:abstractNum w:abstractNumId="6">
    <w:nsid w:val="DAD93742"/>
    <w:multiLevelType w:val="singleLevel"/>
    <w:tmpl w:val="DAD93742"/>
    <w:lvl w:ilvl="0" w:tentative="0">
      <w:start w:val="1"/>
      <w:numFmt w:val="decimal"/>
      <w:suff w:val="nothing"/>
      <w:lvlText w:val="%1、"/>
      <w:lvlJc w:val="left"/>
    </w:lvl>
  </w:abstractNum>
  <w:abstractNum w:abstractNumId="7">
    <w:nsid w:val="E2FA047D"/>
    <w:multiLevelType w:val="singleLevel"/>
    <w:tmpl w:val="E2FA047D"/>
    <w:lvl w:ilvl="0" w:tentative="0">
      <w:start w:val="3"/>
      <w:numFmt w:val="chineseCounting"/>
      <w:suff w:val="space"/>
      <w:lvlText w:val="第%1部分"/>
      <w:lvlJc w:val="left"/>
      <w:rPr>
        <w:rFonts w:hint="eastAsia"/>
      </w:rPr>
    </w:lvl>
  </w:abstractNum>
  <w:abstractNum w:abstractNumId="8">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9">
    <w:nsid w:val="FB5685F4"/>
    <w:multiLevelType w:val="singleLevel"/>
    <w:tmpl w:val="FB5685F4"/>
    <w:lvl w:ilvl="0" w:tentative="0">
      <w:start w:val="2"/>
      <w:numFmt w:val="decimal"/>
      <w:suff w:val="nothing"/>
      <w:lvlText w:val="%1．"/>
      <w:lvlJc w:val="left"/>
    </w:lvl>
  </w:abstractNum>
  <w:abstractNum w:abstractNumId="1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2">
    <w:nsid w:val="1F29B736"/>
    <w:multiLevelType w:val="singleLevel"/>
    <w:tmpl w:val="1F29B736"/>
    <w:lvl w:ilvl="0" w:tentative="0">
      <w:start w:val="3"/>
      <w:numFmt w:val="chineseCounting"/>
      <w:suff w:val="nothing"/>
      <w:lvlText w:val="（%1）"/>
      <w:lvlJc w:val="left"/>
      <w:rPr>
        <w:rFonts w:hint="eastAsia"/>
      </w:rPr>
    </w:lvl>
  </w:abstractNum>
  <w:abstractNum w:abstractNumId="13">
    <w:nsid w:val="2AA24F5E"/>
    <w:multiLevelType w:val="singleLevel"/>
    <w:tmpl w:val="2AA24F5E"/>
    <w:lvl w:ilvl="0" w:tentative="0">
      <w:start w:val="2"/>
      <w:numFmt w:val="chineseCounting"/>
      <w:suff w:val="nothing"/>
      <w:lvlText w:val="（%1）"/>
      <w:lvlJc w:val="left"/>
      <w:rPr>
        <w:rFonts w:hint="eastAsia"/>
      </w:rPr>
    </w:lvl>
  </w:abstractNum>
  <w:abstractNum w:abstractNumId="14">
    <w:nsid w:val="35D7FA49"/>
    <w:multiLevelType w:val="singleLevel"/>
    <w:tmpl w:val="35D7FA49"/>
    <w:lvl w:ilvl="0" w:tentative="0">
      <w:start w:val="2"/>
      <w:numFmt w:val="decimal"/>
      <w:suff w:val="nothing"/>
      <w:lvlText w:val="%1．"/>
      <w:lvlJc w:val="left"/>
    </w:lvl>
  </w:abstractNum>
  <w:abstractNum w:abstractNumId="15">
    <w:nsid w:val="43AA8A8B"/>
    <w:multiLevelType w:val="singleLevel"/>
    <w:tmpl w:val="43AA8A8B"/>
    <w:lvl w:ilvl="0" w:tentative="0">
      <w:start w:val="3"/>
      <w:numFmt w:val="chineseCounting"/>
      <w:suff w:val="nothing"/>
      <w:lvlText w:val="（%1）"/>
      <w:lvlJc w:val="left"/>
      <w:rPr>
        <w:rFonts w:hint="eastAsia"/>
      </w:rPr>
    </w:lvl>
  </w:abstractNum>
  <w:abstractNum w:abstractNumId="16">
    <w:nsid w:val="55164174"/>
    <w:multiLevelType w:val="singleLevel"/>
    <w:tmpl w:val="55164174"/>
    <w:lvl w:ilvl="0" w:tentative="0">
      <w:start w:val="1"/>
      <w:numFmt w:val="decimal"/>
      <w:lvlText w:val="%1."/>
      <w:lvlJc w:val="left"/>
      <w:pPr>
        <w:tabs>
          <w:tab w:val="left" w:pos="312"/>
        </w:tabs>
      </w:pPr>
    </w:lvl>
  </w:abstractNum>
  <w:abstractNum w:abstractNumId="17">
    <w:nsid w:val="5D0B154A"/>
    <w:multiLevelType w:val="singleLevel"/>
    <w:tmpl w:val="5D0B154A"/>
    <w:lvl w:ilvl="0" w:tentative="0">
      <w:start w:val="2"/>
      <w:numFmt w:val="decimal"/>
      <w:suff w:val="nothing"/>
      <w:lvlText w:val="%1．"/>
      <w:lvlJc w:val="left"/>
    </w:lvl>
  </w:abstractNum>
  <w:num w:numId="1">
    <w:abstractNumId w:val="10"/>
  </w:num>
  <w:num w:numId="2">
    <w:abstractNumId w:val="4"/>
  </w:num>
  <w:num w:numId="3">
    <w:abstractNumId w:val="11"/>
  </w:num>
  <w:num w:numId="4">
    <w:abstractNumId w:val="8"/>
  </w:num>
  <w:num w:numId="5">
    <w:abstractNumId w:val="16"/>
  </w:num>
  <w:num w:numId="6">
    <w:abstractNumId w:val="7"/>
  </w:num>
  <w:num w:numId="7">
    <w:abstractNumId w:val="5"/>
  </w:num>
  <w:num w:numId="8">
    <w:abstractNumId w:val="13"/>
  </w:num>
  <w:num w:numId="9">
    <w:abstractNumId w:val="3"/>
  </w:num>
  <w:num w:numId="10">
    <w:abstractNumId w:val="6"/>
  </w:num>
  <w:num w:numId="11">
    <w:abstractNumId w:val="9"/>
  </w:num>
  <w:num w:numId="12">
    <w:abstractNumId w:val="14"/>
  </w:num>
  <w:num w:numId="13">
    <w:abstractNumId w:val="12"/>
  </w:num>
  <w:num w:numId="14">
    <w:abstractNumId w:val="0"/>
  </w:num>
  <w:num w:numId="15">
    <w:abstractNumId w:val="17"/>
  </w:num>
  <w:num w:numId="16">
    <w:abstractNumId w:val="15"/>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YmIxOGQyMmFkYzIxMGJmYTcyYWQyNzc5MmRhZDE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C6E5F"/>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04EDC"/>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46796"/>
    <w:rsid w:val="0066343B"/>
    <w:rsid w:val="00664777"/>
    <w:rsid w:val="006748A4"/>
    <w:rsid w:val="00683E73"/>
    <w:rsid w:val="006A3141"/>
    <w:rsid w:val="006A5E34"/>
    <w:rsid w:val="006B2422"/>
    <w:rsid w:val="006B2B9A"/>
    <w:rsid w:val="006C1937"/>
    <w:rsid w:val="006F020C"/>
    <w:rsid w:val="006F6D98"/>
    <w:rsid w:val="00706B10"/>
    <w:rsid w:val="007127B7"/>
    <w:rsid w:val="007416B6"/>
    <w:rsid w:val="00746F48"/>
    <w:rsid w:val="0075404D"/>
    <w:rsid w:val="0076182A"/>
    <w:rsid w:val="00767B7E"/>
    <w:rsid w:val="007770C3"/>
    <w:rsid w:val="00784D24"/>
    <w:rsid w:val="00785FBA"/>
    <w:rsid w:val="00786E4A"/>
    <w:rsid w:val="007875EB"/>
    <w:rsid w:val="0079426B"/>
    <w:rsid w:val="007C6D54"/>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5DC8"/>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93F4D"/>
    <w:rsid w:val="009B2C43"/>
    <w:rsid w:val="009B4EAE"/>
    <w:rsid w:val="009B7573"/>
    <w:rsid w:val="009C22F4"/>
    <w:rsid w:val="009C2E98"/>
    <w:rsid w:val="009D3447"/>
    <w:rsid w:val="009D4711"/>
    <w:rsid w:val="009F1185"/>
    <w:rsid w:val="009F18CD"/>
    <w:rsid w:val="009F2A13"/>
    <w:rsid w:val="00A039A4"/>
    <w:rsid w:val="00A04EB0"/>
    <w:rsid w:val="00A13CC1"/>
    <w:rsid w:val="00A16847"/>
    <w:rsid w:val="00A237D8"/>
    <w:rsid w:val="00A268C4"/>
    <w:rsid w:val="00A307CD"/>
    <w:rsid w:val="00A40A00"/>
    <w:rsid w:val="00A4142F"/>
    <w:rsid w:val="00A56DF2"/>
    <w:rsid w:val="00A67AB5"/>
    <w:rsid w:val="00A91760"/>
    <w:rsid w:val="00A93B00"/>
    <w:rsid w:val="00A93C21"/>
    <w:rsid w:val="00A9425A"/>
    <w:rsid w:val="00AC06DE"/>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B257D"/>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920C6"/>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778FF"/>
    <w:rsid w:val="00F81FD9"/>
    <w:rsid w:val="00F841AA"/>
    <w:rsid w:val="00FA23E8"/>
    <w:rsid w:val="00FD3CC1"/>
    <w:rsid w:val="00FF1E02"/>
    <w:rsid w:val="00FF30B4"/>
    <w:rsid w:val="03686F63"/>
    <w:rsid w:val="073E43E6"/>
    <w:rsid w:val="0C1B21CA"/>
    <w:rsid w:val="0C5A2219"/>
    <w:rsid w:val="10C055FF"/>
    <w:rsid w:val="138A159E"/>
    <w:rsid w:val="14933BC3"/>
    <w:rsid w:val="16BB723D"/>
    <w:rsid w:val="174B41F5"/>
    <w:rsid w:val="19DF2727"/>
    <w:rsid w:val="1BB722DD"/>
    <w:rsid w:val="21B127B4"/>
    <w:rsid w:val="240371BF"/>
    <w:rsid w:val="253A50C9"/>
    <w:rsid w:val="262905EB"/>
    <w:rsid w:val="29FD04D3"/>
    <w:rsid w:val="2C153E60"/>
    <w:rsid w:val="2D8C0ADA"/>
    <w:rsid w:val="319F7F4E"/>
    <w:rsid w:val="327C743B"/>
    <w:rsid w:val="37CA1AB5"/>
    <w:rsid w:val="3A9F2A96"/>
    <w:rsid w:val="41C36715"/>
    <w:rsid w:val="4A556B73"/>
    <w:rsid w:val="4A6A4DB9"/>
    <w:rsid w:val="4F7C71E4"/>
    <w:rsid w:val="528B2DD4"/>
    <w:rsid w:val="5677188C"/>
    <w:rsid w:val="57B76B6E"/>
    <w:rsid w:val="5A6E45B7"/>
    <w:rsid w:val="6D47344C"/>
    <w:rsid w:val="6D91221C"/>
    <w:rsid w:val="6E504F37"/>
    <w:rsid w:val="7515495C"/>
    <w:rsid w:val="776421F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540" w:lineRule="exact"/>
      <w:ind w:firstLine="640" w:firstLineChars="200"/>
    </w:pPr>
    <w:rPr>
      <w:rFonts w:eastAsia="仿宋_GB2312"/>
      <w:sz w:val="32"/>
    </w:r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unhideWhenUsed/>
    <w:qFormat/>
    <w:uiPriority w:val="99"/>
    <w:rPr>
      <w:sz w:val="18"/>
      <w:szCs w:val="18"/>
    </w:rPr>
  </w:style>
  <w:style w:type="paragraph" w:styleId="10">
    <w:name w:val="footer"/>
    <w:basedOn w:val="1"/>
    <w:link w:val="25"/>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100" w:beforeAutospacing="1" w:after="100" w:afterAutospacing="1"/>
      <w:jc w:val="left"/>
    </w:pPr>
    <w:rPr>
      <w:rFonts w:ascii="宋体" w:hAnsi="宋体" w:cs="宋体"/>
      <w:sz w:val="24"/>
    </w:rPr>
  </w:style>
  <w:style w:type="character" w:styleId="18">
    <w:name w:val="Strong"/>
    <w:basedOn w:val="17"/>
    <w:qFormat/>
    <w:uiPriority w:val="99"/>
    <w:rPr>
      <w:b/>
    </w:rPr>
  </w:style>
  <w:style w:type="character" w:styleId="19">
    <w:name w:val="page number"/>
    <w:basedOn w:val="17"/>
    <w:uiPriority w:val="0"/>
  </w:style>
  <w:style w:type="character" w:styleId="20">
    <w:name w:val="FollowedHyperlink"/>
    <w:basedOn w:val="17"/>
    <w:semiHidden/>
    <w:unhideWhenUsed/>
    <w:qFormat/>
    <w:uiPriority w:val="99"/>
    <w:rPr>
      <w:color w:val="800080"/>
      <w:u w:val="none"/>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customStyle="1" w:styleId="22">
    <w:name w:val="Header Char"/>
    <w:basedOn w:val="17"/>
    <w:semiHidden/>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7"/>
    <w:semiHidden/>
    <w:uiPriority w:val="99"/>
    <w:rPr>
      <w:rFonts w:ascii="Times New Roman" w:hAnsi="Times New Roman"/>
      <w:szCs w:val="24"/>
    </w:rPr>
  </w:style>
  <w:style w:type="character" w:customStyle="1" w:styleId="27">
    <w:name w:val="正文文本 Char"/>
    <w:link w:val="7"/>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列出段落1"/>
    <w:basedOn w:val="1"/>
    <w:qFormat/>
    <w:uiPriority w:val="34"/>
    <w:pPr>
      <w:ind w:firstLine="420" w:firstLineChars="200"/>
    </w:pPr>
  </w:style>
  <w:style w:type="character" w:customStyle="1" w:styleId="30">
    <w:name w:val="标题 1 Char"/>
    <w:basedOn w:val="17"/>
    <w:link w:val="4"/>
    <w:qFormat/>
    <w:uiPriority w:val="9"/>
    <w:rPr>
      <w:rFonts w:ascii="Times New Roman" w:hAnsi="Times New Roman"/>
      <w:b/>
      <w:bCs/>
      <w:kern w:val="44"/>
      <w:sz w:val="44"/>
      <w:szCs w:val="44"/>
    </w:rPr>
  </w:style>
  <w:style w:type="character" w:customStyle="1" w:styleId="31">
    <w:name w:val="标题 2 Char"/>
    <w:basedOn w:val="17"/>
    <w:link w:val="5"/>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character" w:customStyle="1" w:styleId="34">
    <w:name w:val="标题 3 Char"/>
    <w:basedOn w:val="17"/>
    <w:link w:val="6"/>
    <w:qFormat/>
    <w:uiPriority w:val="9"/>
    <w:rPr>
      <w:rFonts w:ascii="Times New Roman" w:hAnsi="Times New Roman"/>
      <w:b/>
      <w:bCs/>
      <w:kern w:val="2"/>
      <w:sz w:val="32"/>
      <w:szCs w:val="32"/>
    </w:rPr>
  </w:style>
  <w:style w:type="paragraph" w:customStyle="1" w:styleId="35">
    <w:name w:val="p0"/>
    <w:basedOn w:val="1"/>
    <w:qFormat/>
    <w:uiPriority w:val="0"/>
    <w:pPr>
      <w:widowControl/>
      <w:spacing w:beforeAutospacing="1" w:afterAutospacing="1" w:line="408" w:lineRule="auto"/>
      <w:ind w:left="1"/>
    </w:pPr>
    <w:rPr>
      <w:color w:val="000000"/>
      <w:szCs w:val="21"/>
    </w:rPr>
  </w:style>
  <w:style w:type="paragraph" w:customStyle="1" w:styleId="36">
    <w:name w:val="四号正文"/>
    <w:basedOn w:val="1"/>
    <w:qFormat/>
    <w:uiPriority w:val="0"/>
    <w:pPr>
      <w:spacing w:line="360" w:lineRule="auto"/>
    </w:pPr>
    <w:rPr>
      <w:rFonts w:ascii="??" w:hAnsi="??"/>
      <w:color w:val="000000"/>
      <w:kern w:val="0"/>
      <w:sz w:val="28"/>
      <w:szCs w:val="21"/>
    </w:rPr>
  </w:style>
  <w:style w:type="character" w:customStyle="1" w:styleId="37">
    <w:name w:val="first-child"/>
    <w:basedOn w:val="17"/>
    <w:qFormat/>
    <w:uiPriority w:val="0"/>
  </w:style>
  <w:style w:type="character" w:customStyle="1" w:styleId="38">
    <w:name w:val="layui-layer-tabnow"/>
    <w:basedOn w:val="17"/>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64</Pages>
  <Words>26647</Words>
  <Characters>5275</Characters>
  <Lines>43</Lines>
  <Paragraphs>63</Paragraphs>
  <TotalTime>2</TotalTime>
  <ScaleCrop>false</ScaleCrop>
  <LinksUpToDate>false</LinksUpToDate>
  <CharactersWithSpaces>31859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暖暖</cp:lastModifiedBy>
  <cp:lastPrinted>2019-09-10T05:14:00Z</cp:lastPrinted>
  <dcterms:modified xsi:type="dcterms:W3CDTF">2023-09-12T02:31:11Z</dcterms:modified>
  <dc:title>四川省***</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A86F2101F37B420790AA52794AC83B03_12</vt:lpwstr>
  </property>
</Properties>
</file>